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0" w:rsidRDefault="00DD59F6" w:rsidP="007020F0">
      <w:pPr>
        <w:jc w:val="center"/>
        <w:rPr>
          <w:b/>
        </w:rPr>
      </w:pPr>
      <w:bookmarkStart w:id="0" w:name="_GoBack"/>
      <w:bookmarkEnd w:id="0"/>
      <w:r>
        <w:rPr>
          <w:rFonts w:ascii="Teen Light" w:hAnsi="Teen Light"/>
          <w:noProof/>
          <w:lang w:eastAsia="hu-HU"/>
        </w:rPr>
        <w:drawing>
          <wp:inline distT="0" distB="0" distL="0" distR="0" wp14:anchorId="641F1DBB" wp14:editId="18C46EC5">
            <wp:extent cx="533400" cy="933450"/>
            <wp:effectExtent l="0" t="0" r="0" b="0"/>
            <wp:docPr id="3" name="Kép 3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F0" w:rsidRDefault="00562724" w:rsidP="007020F0">
      <w:pPr>
        <w:pStyle w:val="Nincstrkz"/>
        <w:jc w:val="center"/>
      </w:pPr>
      <w:r>
        <w:t>Nemzeti Népegészségügyi Központ</w:t>
      </w:r>
    </w:p>
    <w:p w:rsidR="007020F0" w:rsidRPr="002036D8" w:rsidRDefault="007020F0" w:rsidP="007020F0">
      <w:pPr>
        <w:pStyle w:val="Nincstrkz"/>
        <w:jc w:val="center"/>
      </w:pPr>
      <w:r>
        <w:t>1097 Budapest, Albert Flórián út 2-6.</w:t>
      </w:r>
    </w:p>
    <w:p w:rsidR="007020F0" w:rsidRDefault="007020F0" w:rsidP="007020F0">
      <w:pPr>
        <w:pStyle w:val="lfej"/>
        <w:pBdr>
          <w:bottom w:val="single" w:sz="4" w:space="1" w:color="auto"/>
        </w:pBdr>
      </w:pPr>
    </w:p>
    <w:p w:rsidR="007020F0" w:rsidRDefault="007020F0" w:rsidP="007020F0">
      <w:pPr>
        <w:rPr>
          <w:b/>
          <w:sz w:val="26"/>
        </w:rPr>
      </w:pPr>
    </w:p>
    <w:p w:rsidR="007020F0" w:rsidRDefault="007020F0" w:rsidP="007020F0">
      <w:pPr>
        <w:rPr>
          <w:b/>
          <w:sz w:val="26"/>
        </w:rPr>
      </w:pPr>
    </w:p>
    <w:p w:rsidR="007020F0" w:rsidRDefault="007020F0" w:rsidP="007020F0">
      <w:pPr>
        <w:rPr>
          <w:b/>
          <w:sz w:val="26"/>
        </w:rPr>
      </w:pPr>
    </w:p>
    <w:p w:rsidR="007020F0" w:rsidRDefault="007020F0" w:rsidP="007020F0">
      <w:pPr>
        <w:rPr>
          <w:b/>
          <w:sz w:val="26"/>
        </w:rPr>
      </w:pPr>
    </w:p>
    <w:p w:rsidR="007020F0" w:rsidRDefault="007020F0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2E" w:rsidRPr="007020F0" w:rsidRDefault="00562724" w:rsidP="007020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Nemzeti Népegészségügyi Központhoz </w:t>
      </w:r>
      <w:r w:rsidR="00A878D9" w:rsidRPr="007020F0">
        <w:rPr>
          <w:rFonts w:ascii="Times New Roman" w:hAnsi="Times New Roman" w:cs="Times New Roman"/>
          <w:sz w:val="36"/>
          <w:szCs w:val="36"/>
        </w:rPr>
        <w:t>méltányos díjszabással történő szakvéleményezé</w:t>
      </w:r>
      <w:r w:rsidR="004B162D" w:rsidRPr="007020F0">
        <w:rPr>
          <w:rFonts w:ascii="Times New Roman" w:hAnsi="Times New Roman" w:cs="Times New Roman"/>
          <w:sz w:val="36"/>
          <w:szCs w:val="36"/>
        </w:rPr>
        <w:t>s céljából</w:t>
      </w:r>
      <w:r w:rsidR="00A878D9" w:rsidRPr="007020F0">
        <w:rPr>
          <w:rFonts w:ascii="Times New Roman" w:hAnsi="Times New Roman" w:cs="Times New Roman"/>
          <w:sz w:val="36"/>
          <w:szCs w:val="36"/>
        </w:rPr>
        <w:t xml:space="preserve"> </w:t>
      </w:r>
      <w:r w:rsidR="0020528B" w:rsidRPr="007020F0">
        <w:rPr>
          <w:rFonts w:ascii="Times New Roman" w:hAnsi="Times New Roman" w:cs="Times New Roman"/>
          <w:sz w:val="36"/>
          <w:szCs w:val="36"/>
        </w:rPr>
        <w:t xml:space="preserve">papír és elektronikus formában </w:t>
      </w:r>
      <w:r w:rsidR="00A878D9" w:rsidRPr="007020F0">
        <w:rPr>
          <w:rFonts w:ascii="Times New Roman" w:hAnsi="Times New Roman" w:cs="Times New Roman"/>
          <w:sz w:val="36"/>
          <w:szCs w:val="36"/>
        </w:rPr>
        <w:t xml:space="preserve">benyújtásra kerülő </w:t>
      </w:r>
      <w:r w:rsidR="0020528B" w:rsidRPr="007020F0">
        <w:rPr>
          <w:rFonts w:ascii="Times New Roman" w:hAnsi="Times New Roman" w:cs="Times New Roman"/>
          <w:sz w:val="36"/>
          <w:szCs w:val="36"/>
        </w:rPr>
        <w:t>i</w:t>
      </w:r>
      <w:r w:rsidR="00A878D9" w:rsidRPr="007020F0">
        <w:rPr>
          <w:rFonts w:ascii="Times New Roman" w:hAnsi="Times New Roman" w:cs="Times New Roman"/>
          <w:sz w:val="36"/>
          <w:szCs w:val="36"/>
        </w:rPr>
        <w:t xml:space="preserve">vóvízbiztonsági tervek </w:t>
      </w:r>
      <w:r w:rsidR="0020528B" w:rsidRPr="007020F0">
        <w:rPr>
          <w:rFonts w:ascii="Times New Roman" w:hAnsi="Times New Roman" w:cs="Times New Roman"/>
          <w:sz w:val="36"/>
          <w:szCs w:val="36"/>
        </w:rPr>
        <w:t xml:space="preserve">formai és </w:t>
      </w:r>
      <w:r w:rsidR="00A878D9" w:rsidRPr="007020F0">
        <w:rPr>
          <w:rFonts w:ascii="Times New Roman" w:hAnsi="Times New Roman" w:cs="Times New Roman"/>
          <w:sz w:val="36"/>
          <w:szCs w:val="36"/>
        </w:rPr>
        <w:t xml:space="preserve">tartalmi </w:t>
      </w:r>
      <w:r w:rsidR="0020528B" w:rsidRPr="007020F0">
        <w:rPr>
          <w:rFonts w:ascii="Times New Roman" w:hAnsi="Times New Roman" w:cs="Times New Roman"/>
          <w:sz w:val="36"/>
          <w:szCs w:val="36"/>
        </w:rPr>
        <w:t>elvárása</w:t>
      </w:r>
      <w:r w:rsidR="00A878D9" w:rsidRPr="007020F0">
        <w:rPr>
          <w:rFonts w:ascii="Times New Roman" w:hAnsi="Times New Roman" w:cs="Times New Roman"/>
          <w:sz w:val="36"/>
          <w:szCs w:val="36"/>
        </w:rPr>
        <w:t>i</w:t>
      </w:r>
    </w:p>
    <w:p w:rsidR="00EB21DC" w:rsidRPr="00562724" w:rsidRDefault="00562724" w:rsidP="00562724">
      <w:pPr>
        <w:jc w:val="center"/>
        <w:rPr>
          <w:rFonts w:ascii="Times New Roman" w:hAnsi="Times New Roman" w:cs="Times New Roman"/>
          <w:sz w:val="36"/>
          <w:szCs w:val="36"/>
        </w:rPr>
      </w:pPr>
      <w:r w:rsidRPr="00562724">
        <w:rPr>
          <w:rFonts w:ascii="Times New Roman" w:hAnsi="Times New Roman" w:cs="Times New Roman"/>
          <w:sz w:val="36"/>
          <w:szCs w:val="36"/>
        </w:rPr>
        <w:t>2. kiadás</w:t>
      </w: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F4" w:rsidRDefault="000066F4" w:rsidP="00006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627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2724">
        <w:rPr>
          <w:rFonts w:ascii="Times New Roman" w:hAnsi="Times New Roman" w:cs="Times New Roman"/>
          <w:sz w:val="24"/>
          <w:szCs w:val="24"/>
        </w:rPr>
        <w:t>június 22.</w:t>
      </w:r>
    </w:p>
    <w:p w:rsidR="00B27C2E" w:rsidRPr="007020F0" w:rsidRDefault="00EB21DC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F0">
        <w:rPr>
          <w:rFonts w:ascii="Times New Roman" w:hAnsi="Times New Roman" w:cs="Times New Roman"/>
          <w:b/>
          <w:sz w:val="24"/>
          <w:szCs w:val="24"/>
        </w:rPr>
        <w:lastRenderedPageBreak/>
        <w:t>Bevezetés</w:t>
      </w:r>
    </w:p>
    <w:p w:rsidR="00EB21DC" w:rsidRDefault="00562724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</w:t>
      </w:r>
      <w:r w:rsidR="00EB21DC">
        <w:rPr>
          <w:rFonts w:ascii="Times New Roman" w:hAnsi="Times New Roman" w:cs="Times New Roman"/>
          <w:sz w:val="24"/>
          <w:szCs w:val="24"/>
        </w:rPr>
        <w:t>z ivóvízbiztonsági terv-sablon (továbbiakban Sablon) a</w:t>
      </w:r>
      <w:r>
        <w:rPr>
          <w:rFonts w:ascii="Times New Roman" w:hAnsi="Times New Roman" w:cs="Times New Roman"/>
          <w:sz w:val="24"/>
          <w:szCs w:val="24"/>
        </w:rPr>
        <w:t xml:space="preserve"> Nemzeti Népegészségügyi Központ </w:t>
      </w:r>
      <w:r w:rsidR="00EB21DC">
        <w:rPr>
          <w:rFonts w:ascii="Times New Roman" w:hAnsi="Times New Roman" w:cs="Times New Roman"/>
          <w:sz w:val="24"/>
          <w:szCs w:val="24"/>
        </w:rPr>
        <w:t xml:space="preserve">gondozásában, elsősorban a kis vízellátó rendszereket üzemeltető vízszolgáltatók részére készült annak érdekében, hogy vízbiztonsági tervezésben nem jártas üzemeltetők használható eszközként </w:t>
      </w:r>
      <w:r w:rsidR="007020F0">
        <w:rPr>
          <w:rFonts w:ascii="Times New Roman" w:hAnsi="Times New Roman" w:cs="Times New Roman"/>
          <w:sz w:val="24"/>
          <w:szCs w:val="24"/>
        </w:rPr>
        <w:t>felhasználhassák a 201/2001.</w:t>
      </w:r>
      <w:r w:rsidR="00EB21DC">
        <w:rPr>
          <w:rFonts w:ascii="Times New Roman" w:hAnsi="Times New Roman" w:cs="Times New Roman"/>
          <w:sz w:val="24"/>
          <w:szCs w:val="24"/>
        </w:rPr>
        <w:t xml:space="preserve"> </w:t>
      </w:r>
      <w:r w:rsidR="007020F0" w:rsidRPr="00B27C2E">
        <w:rPr>
          <w:rFonts w:ascii="Times New Roman" w:hAnsi="Times New Roman" w:cs="Times New Roman"/>
          <w:sz w:val="24"/>
          <w:szCs w:val="24"/>
        </w:rPr>
        <w:t>(X. 25.) Korm. rendelet</w:t>
      </w:r>
      <w:r w:rsidR="007020F0">
        <w:rPr>
          <w:rFonts w:ascii="Times New Roman" w:hAnsi="Times New Roman" w:cs="Times New Roman"/>
          <w:sz w:val="24"/>
          <w:szCs w:val="24"/>
        </w:rPr>
        <w:t xml:space="preserve"> 4.§ (6) pontjában foglalt kötelezettségük teljesítéséhez</w:t>
      </w:r>
      <w:r w:rsidR="00EB21DC">
        <w:rPr>
          <w:rFonts w:ascii="Times New Roman" w:hAnsi="Times New Roman" w:cs="Times New Roman"/>
          <w:sz w:val="24"/>
          <w:szCs w:val="24"/>
        </w:rPr>
        <w:t xml:space="preserve">. A </w:t>
      </w:r>
      <w:r w:rsidR="007020F0">
        <w:rPr>
          <w:rFonts w:ascii="Times New Roman" w:hAnsi="Times New Roman" w:cs="Times New Roman"/>
          <w:sz w:val="24"/>
          <w:szCs w:val="24"/>
        </w:rPr>
        <w:t>Sablon</w:t>
      </w:r>
      <w:r w:rsidR="00EB21DC">
        <w:rPr>
          <w:rFonts w:ascii="Times New Roman" w:hAnsi="Times New Roman" w:cs="Times New Roman"/>
          <w:sz w:val="24"/>
          <w:szCs w:val="24"/>
        </w:rPr>
        <w:t xml:space="preserve"> egy széles körben elterjedt, </w:t>
      </w:r>
      <w:r w:rsidR="007020F0">
        <w:rPr>
          <w:rFonts w:ascii="Times New Roman" w:hAnsi="Times New Roman" w:cs="Times New Roman"/>
          <w:sz w:val="24"/>
          <w:szCs w:val="24"/>
        </w:rPr>
        <w:t>egységes módszertanon alapul. Szerkezete alkalmas arra, hogy a vízellátó rendszerek legfőbb műszaki és minőségi jellemzőit strukturáltan szemléltesse, és a megelőzés elvét követve a veszélyelemzésen alapuló és kockázatkezelési intézkedési rendszer kidolgozását segítse.</w:t>
      </w:r>
    </w:p>
    <w:p w:rsidR="00B27C2E" w:rsidRDefault="00430D2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</w:t>
      </w:r>
      <w:r w:rsidR="00456868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 xml:space="preserve">óvízbiztonsági terv-séma </w:t>
      </w:r>
      <w:r w:rsidR="00DA5D6F">
        <w:rPr>
          <w:rFonts w:ascii="Times New Roman" w:hAnsi="Times New Roman" w:cs="Times New Roman"/>
          <w:sz w:val="24"/>
          <w:szCs w:val="24"/>
        </w:rPr>
        <w:t>fő része</w:t>
      </w:r>
      <w:r w:rsidR="003C17F2">
        <w:rPr>
          <w:rFonts w:ascii="Times New Roman" w:hAnsi="Times New Roman" w:cs="Times New Roman"/>
          <w:sz w:val="24"/>
          <w:szCs w:val="24"/>
        </w:rPr>
        <w:t xml:space="preserve">i, és kapcsolatuk a </w:t>
      </w:r>
      <w:r w:rsidR="003C17F2" w:rsidRPr="00B27C2E">
        <w:rPr>
          <w:rFonts w:ascii="Times New Roman" w:hAnsi="Times New Roman" w:cs="Times New Roman"/>
          <w:sz w:val="24"/>
          <w:szCs w:val="24"/>
        </w:rPr>
        <w:t>201/2001. (X. 25.) Korm. rendelet</w:t>
      </w:r>
      <w:r w:rsidR="003C17F2">
        <w:rPr>
          <w:rFonts w:ascii="Times New Roman" w:hAnsi="Times New Roman" w:cs="Times New Roman"/>
          <w:sz w:val="24"/>
          <w:szCs w:val="24"/>
        </w:rPr>
        <w:t xml:space="preserve"> 6. sz. mellékletével</w:t>
      </w:r>
    </w:p>
    <w:p w:rsidR="00B27C2E" w:rsidRPr="007B6E20" w:rsidRDefault="00B27C2E" w:rsidP="006A083C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20">
        <w:rPr>
          <w:rFonts w:ascii="Times New Roman" w:hAnsi="Times New Roman" w:cs="Times New Roman"/>
          <w:sz w:val="24"/>
          <w:szCs w:val="24"/>
        </w:rPr>
        <w:t>4. fejezet szerinti</w:t>
      </w:r>
      <w:r w:rsidR="00430D22" w:rsidRPr="007B6E20">
        <w:rPr>
          <w:rFonts w:ascii="Times New Roman" w:hAnsi="Times New Roman" w:cs="Times New Roman"/>
          <w:sz w:val="24"/>
          <w:szCs w:val="24"/>
        </w:rPr>
        <w:t xml:space="preserve"> szerkezetben készített szöveges jellemzés</w:t>
      </w:r>
      <w:r w:rsidR="00507F88" w:rsidRPr="007B6E20">
        <w:rPr>
          <w:rFonts w:ascii="Times New Roman" w:hAnsi="Times New Roman" w:cs="Times New Roman"/>
          <w:sz w:val="24"/>
          <w:szCs w:val="24"/>
        </w:rPr>
        <w:t>,</w:t>
      </w:r>
      <w:r w:rsidR="007B6E20" w:rsidRPr="007B6E20">
        <w:rPr>
          <w:rFonts w:ascii="Times New Roman" w:hAnsi="Times New Roman" w:cs="Times New Roman"/>
          <w:sz w:val="24"/>
          <w:szCs w:val="24"/>
        </w:rPr>
        <w:t xml:space="preserve"> a vízellátó rendszert bemutató térképes ábrázolás, illetve a vízellátási lánc fő és mellékfolyamatait bemutató folyamatábra</w:t>
      </w:r>
    </w:p>
    <w:p w:rsidR="00B27C2E" w:rsidRDefault="00B27C2E" w:rsidP="006A083C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0D22" w:rsidRPr="007B6E20">
        <w:rPr>
          <w:rFonts w:ascii="Times New Roman" w:hAnsi="Times New Roman" w:cs="Times New Roman"/>
          <w:sz w:val="24"/>
          <w:szCs w:val="24"/>
        </w:rPr>
        <w:t xml:space="preserve"> jellemzésnek megfelelően</w:t>
      </w:r>
      <w:r w:rsidR="00507F88" w:rsidRPr="007B6E20">
        <w:rPr>
          <w:rFonts w:ascii="Times New Roman" w:hAnsi="Times New Roman" w:cs="Times New Roman"/>
          <w:sz w:val="24"/>
          <w:szCs w:val="24"/>
        </w:rPr>
        <w:t>, a 3. fejezetben meghatározott módszertan szerint</w:t>
      </w:r>
      <w:r w:rsidR="00430D22" w:rsidRPr="007B6E20">
        <w:rPr>
          <w:rFonts w:ascii="Times New Roman" w:hAnsi="Times New Roman" w:cs="Times New Roman"/>
          <w:sz w:val="24"/>
          <w:szCs w:val="24"/>
        </w:rPr>
        <w:t xml:space="preserve"> elkészített veszélyelemzést </w:t>
      </w:r>
      <w:r w:rsidR="00507F88" w:rsidRPr="007B6E20">
        <w:rPr>
          <w:rFonts w:ascii="Times New Roman" w:hAnsi="Times New Roman" w:cs="Times New Roman"/>
          <w:sz w:val="24"/>
          <w:szCs w:val="24"/>
        </w:rPr>
        <w:t>és -</w:t>
      </w:r>
      <w:r w:rsidR="00430D22" w:rsidRPr="007B6E20">
        <w:rPr>
          <w:rFonts w:ascii="Times New Roman" w:hAnsi="Times New Roman" w:cs="Times New Roman"/>
          <w:sz w:val="24"/>
          <w:szCs w:val="24"/>
        </w:rPr>
        <w:t xml:space="preserve">értékelést </w:t>
      </w:r>
      <w:r w:rsidR="00507F88" w:rsidRPr="007B6E20">
        <w:rPr>
          <w:rFonts w:ascii="Times New Roman" w:hAnsi="Times New Roman" w:cs="Times New Roman"/>
          <w:sz w:val="24"/>
          <w:szCs w:val="24"/>
        </w:rPr>
        <w:t>valamint a kapcsolt megelőzés elvén alapuló</w:t>
      </w:r>
      <w:r w:rsidR="007B6E20">
        <w:rPr>
          <w:rFonts w:ascii="Times New Roman" w:hAnsi="Times New Roman" w:cs="Times New Roman"/>
          <w:sz w:val="24"/>
          <w:szCs w:val="24"/>
        </w:rPr>
        <w:t>, veszély-regiszter alapján készített veszély</w:t>
      </w:r>
      <w:r w:rsidR="007020F0">
        <w:rPr>
          <w:rFonts w:ascii="Times New Roman" w:hAnsi="Times New Roman" w:cs="Times New Roman"/>
          <w:sz w:val="24"/>
          <w:szCs w:val="24"/>
        </w:rPr>
        <w:t>-</w:t>
      </w:r>
      <w:r w:rsidR="007B6E20">
        <w:rPr>
          <w:rFonts w:ascii="Times New Roman" w:hAnsi="Times New Roman" w:cs="Times New Roman"/>
          <w:sz w:val="24"/>
          <w:szCs w:val="24"/>
        </w:rPr>
        <w:t xml:space="preserve">megelőzési és </w:t>
      </w:r>
      <w:r w:rsidR="00507F88" w:rsidRPr="007B6E20">
        <w:rPr>
          <w:rFonts w:ascii="Times New Roman" w:hAnsi="Times New Roman" w:cs="Times New Roman"/>
          <w:sz w:val="24"/>
          <w:szCs w:val="24"/>
        </w:rPr>
        <w:t>kockázat</w:t>
      </w:r>
      <w:r w:rsidR="00430D22" w:rsidRPr="007B6E20">
        <w:rPr>
          <w:rFonts w:ascii="Times New Roman" w:hAnsi="Times New Roman" w:cs="Times New Roman"/>
          <w:sz w:val="24"/>
          <w:szCs w:val="24"/>
        </w:rPr>
        <w:t xml:space="preserve">kezelési </w:t>
      </w:r>
      <w:r w:rsidR="00507F88" w:rsidRPr="007B6E20">
        <w:rPr>
          <w:rFonts w:ascii="Times New Roman" w:hAnsi="Times New Roman" w:cs="Times New Roman"/>
          <w:sz w:val="24"/>
          <w:szCs w:val="24"/>
        </w:rPr>
        <w:t>intézkedések</w:t>
      </w:r>
      <w:r w:rsidR="007B6E20">
        <w:rPr>
          <w:rFonts w:ascii="Times New Roman" w:hAnsi="Times New Roman" w:cs="Times New Roman"/>
          <w:sz w:val="24"/>
          <w:szCs w:val="24"/>
        </w:rPr>
        <w:t>et és szabályzat-hivatkozásaikat</w:t>
      </w:r>
      <w:r w:rsidR="00507F88" w:rsidRPr="007B6E20">
        <w:rPr>
          <w:rFonts w:ascii="Times New Roman" w:hAnsi="Times New Roman" w:cs="Times New Roman"/>
          <w:sz w:val="24"/>
          <w:szCs w:val="24"/>
        </w:rPr>
        <w:t xml:space="preserve"> tartalmazó </w:t>
      </w:r>
      <w:r w:rsidR="00430D22" w:rsidRPr="007B6E20">
        <w:rPr>
          <w:rFonts w:ascii="Times New Roman" w:hAnsi="Times New Roman" w:cs="Times New Roman"/>
          <w:sz w:val="24"/>
          <w:szCs w:val="24"/>
        </w:rPr>
        <w:t xml:space="preserve">táblázat. </w:t>
      </w:r>
    </w:p>
    <w:p w:rsidR="007B6E20" w:rsidRDefault="007B6E20" w:rsidP="006A083C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veszély</w:t>
      </w:r>
      <w:r w:rsidR="00702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megelőzési és </w:t>
      </w:r>
      <w:r w:rsidRPr="00CD4791">
        <w:rPr>
          <w:rFonts w:ascii="Times New Roman" w:hAnsi="Times New Roman" w:cs="Times New Roman"/>
          <w:sz w:val="24"/>
          <w:szCs w:val="24"/>
        </w:rPr>
        <w:t>kockázatkezelési intézkedések</w:t>
      </w:r>
      <w:r>
        <w:rPr>
          <w:rFonts w:ascii="Times New Roman" w:hAnsi="Times New Roman" w:cs="Times New Roman"/>
          <w:sz w:val="24"/>
          <w:szCs w:val="24"/>
        </w:rPr>
        <w:t xml:space="preserve">et rendszerező </w:t>
      </w:r>
      <w:r w:rsidRPr="00CD4791">
        <w:rPr>
          <w:rFonts w:ascii="Times New Roman" w:hAnsi="Times New Roman" w:cs="Times New Roman"/>
          <w:sz w:val="24"/>
          <w:szCs w:val="24"/>
        </w:rPr>
        <w:t>táblázat</w:t>
      </w:r>
      <w:r>
        <w:rPr>
          <w:rFonts w:ascii="Times New Roman" w:hAnsi="Times New Roman" w:cs="Times New Roman"/>
          <w:sz w:val="24"/>
          <w:szCs w:val="24"/>
        </w:rPr>
        <w:t>ban hivatkozott egyedi szabályozó dokumentumok, (szabályzatok, munkautasítások, vízjogi üzemeltetési engedély, vízbázis-védőidom kijelölő határozat, stb.)</w:t>
      </w:r>
    </w:p>
    <w:p w:rsidR="007B6E20" w:rsidRDefault="007B6E20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2E" w:rsidRDefault="00B27C2E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ivóvízbiztonsági terv tartalmi követelményeit </w:t>
      </w:r>
      <w:r w:rsidRPr="00B27C2E">
        <w:rPr>
          <w:rFonts w:ascii="Times New Roman" w:hAnsi="Times New Roman" w:cs="Times New Roman"/>
          <w:sz w:val="24"/>
          <w:szCs w:val="24"/>
        </w:rPr>
        <w:t>az ivóvíz minőségi követelményeiről és az ellenőrzés rendjéről</w:t>
      </w:r>
      <w:r>
        <w:rPr>
          <w:rFonts w:ascii="Times New Roman" w:hAnsi="Times New Roman" w:cs="Times New Roman"/>
          <w:sz w:val="24"/>
          <w:szCs w:val="24"/>
        </w:rPr>
        <w:t xml:space="preserve"> szóló</w:t>
      </w:r>
      <w:r w:rsidRPr="00B27C2E">
        <w:rPr>
          <w:rFonts w:ascii="Times New Roman" w:hAnsi="Times New Roman" w:cs="Times New Roman"/>
          <w:sz w:val="24"/>
          <w:szCs w:val="24"/>
        </w:rPr>
        <w:t xml:space="preserve"> 201/2001. (X. 25.) Korm. rendelet</w:t>
      </w:r>
      <w:r>
        <w:rPr>
          <w:rFonts w:ascii="Times New Roman" w:hAnsi="Times New Roman" w:cs="Times New Roman"/>
          <w:sz w:val="24"/>
          <w:szCs w:val="24"/>
        </w:rPr>
        <w:t xml:space="preserve"> 6. sz. melléklete rögzíti. Az alább bemutatott vízbiztonsági terv-séma a következő fejezet-kapcsolatok szerint foglalja magában a jogszabályban elvárt tartalmat:</w:t>
      </w:r>
    </w:p>
    <w:p w:rsidR="00DA5D6F" w:rsidRDefault="00DA5D6F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5"/>
        <w:gridCol w:w="5810"/>
      </w:tblGrid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b/>
                <w:sz w:val="24"/>
                <w:szCs w:val="24"/>
              </w:rPr>
              <w:t>201/2001. (X. 25.) Korm. rendelet 6. sz. melléklete szerinti tartalmi elem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b/>
                <w:sz w:val="24"/>
                <w:szCs w:val="24"/>
              </w:rPr>
              <w:t>Ivóvízbiztonsági terv-séma vonatkozó eleme</w:t>
            </w:r>
          </w:p>
        </w:tc>
      </w:tr>
      <w:tr w:rsidR="003C17F2" w:rsidRPr="00BB3587" w:rsidTr="007B6E20">
        <w:tc>
          <w:tcPr>
            <w:tcW w:w="8755" w:type="dxa"/>
            <w:gridSpan w:val="2"/>
          </w:tcPr>
          <w:p w:rsidR="003C17F2" w:rsidRPr="007B6E20" w:rsidRDefault="003C17F2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b/>
              </w:rPr>
              <w:t>1. Víznyerő hely, nyersvíz-források védelme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1.1. Rendszer leírása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 xml:space="preserve">TSZ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 xml:space="preserve">.2 és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 xml:space="preserve">.3 , illetve releváns esetben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.6 fejezete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1.2. Veszélyek azonosítása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1 és 2. lépésh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ez tartozó veszélysorok „veszély azonosítása” 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1.3. Kockázatértékelés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1 és 2. lépésh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ez tartozó veszélysorok „Kockázatértékelés” 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1.4. Beavatkozás, ellenőrző pontok</w:t>
            </w:r>
          </w:p>
        </w:tc>
        <w:tc>
          <w:tcPr>
            <w:tcW w:w="5810" w:type="dxa"/>
            <w:vMerge w:val="restart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1 és 2. lépésh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ez tartozó veszélysorok „Megelőző tevékenység”, „Ellenőrző tevékenység” és Helyesbítő tevékenység”oszlopai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1.5. Értékelés, ellenőrző mérések</w:t>
            </w:r>
          </w:p>
        </w:tc>
        <w:tc>
          <w:tcPr>
            <w:tcW w:w="5810" w:type="dxa"/>
            <w:vMerge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F2" w:rsidRPr="00BB3587" w:rsidTr="007B6E20">
        <w:tc>
          <w:tcPr>
            <w:tcW w:w="8755" w:type="dxa"/>
            <w:gridSpan w:val="2"/>
          </w:tcPr>
          <w:p w:rsidR="003C17F2" w:rsidRPr="007B6E20" w:rsidRDefault="003C17F2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b/>
              </w:rPr>
              <w:t>2. Vízkezelés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lastRenderedPageBreak/>
              <w:t>2.1. Rendszer leírása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 xml:space="preserve">TSZ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.4 fejezete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2.2. Veszélyek azonosítása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. lépéshez tartozó veszélysorok „veszély azonosítása” 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2.3. Kockázat értékelése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. lépéshez tartozó veszélysorok„Kockázatértékelés” oszlopai</w:t>
            </w:r>
          </w:p>
        </w:tc>
      </w:tr>
      <w:tr w:rsidR="003C17F2" w:rsidRPr="00BB3587" w:rsidTr="00BB3587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2.4. Beavatkozás, ellenőrző pontok meghatározása</w:t>
            </w:r>
          </w:p>
        </w:tc>
        <w:tc>
          <w:tcPr>
            <w:tcW w:w="5810" w:type="dxa"/>
            <w:vMerge w:val="restart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3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. lépéshez tartozó veszélysorok „Megelőző tevékenység”, „Ellenőrző tevékenység” és Helyesbítő tevékenység”oszlopai</w:t>
            </w:r>
          </w:p>
        </w:tc>
      </w:tr>
      <w:tr w:rsidR="003C17F2" w:rsidRPr="00BB3587" w:rsidTr="00BB3587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2.5. Értékelés, ellenőrző mérések</w:t>
            </w:r>
          </w:p>
        </w:tc>
        <w:tc>
          <w:tcPr>
            <w:tcW w:w="5810" w:type="dxa"/>
            <w:vMerge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F2" w:rsidRPr="00BB3587" w:rsidTr="007B6E20">
        <w:tc>
          <w:tcPr>
            <w:tcW w:w="8755" w:type="dxa"/>
            <w:gridSpan w:val="2"/>
          </w:tcPr>
          <w:p w:rsidR="003C17F2" w:rsidRPr="007B6E20" w:rsidRDefault="003C17F2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b/>
              </w:rPr>
              <w:t>3. Elosztóhálózat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3.1. Rendszer leírása</w:t>
            </w:r>
          </w:p>
        </w:tc>
        <w:tc>
          <w:tcPr>
            <w:tcW w:w="5810" w:type="dxa"/>
          </w:tcPr>
          <w:p w:rsidR="003C17F2" w:rsidRPr="007B6E20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 xml:space="preserve">TSZ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 xml:space="preserve">.5, illetve releváns esetben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.7 fejezete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3.2. Veszélyek azonosítása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4. lépéshez tartozó veszélysorok „veszély azonosítása”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 xml:space="preserve"> 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3.3. Kockázatértékelés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4. lépéshez tartozó veszélysorok„Kockázatértékelés” oszlop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3C17F2" w:rsidRPr="00BB3587" w:rsidTr="00BB3587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3.4. Beavatkozás, ellenőrző pontok meghatározása</w:t>
            </w:r>
          </w:p>
        </w:tc>
        <w:tc>
          <w:tcPr>
            <w:tcW w:w="5810" w:type="dxa"/>
            <w:vMerge w:val="restart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4. lépéshez tartozó veszélysorok „Megelőző tevékenység”, „Ellenőrző tevékenység” és Helyesbítő tevékenység”oszlopai</w:t>
            </w:r>
          </w:p>
        </w:tc>
      </w:tr>
      <w:tr w:rsidR="003C17F2" w:rsidRPr="00BB3587" w:rsidTr="00BB3587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3.5. Értékelés, ellenőrző mérések</w:t>
            </w:r>
          </w:p>
        </w:tc>
        <w:tc>
          <w:tcPr>
            <w:tcW w:w="5810" w:type="dxa"/>
            <w:vMerge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F2" w:rsidRPr="00BB3587" w:rsidTr="007B6E20">
        <w:tc>
          <w:tcPr>
            <w:tcW w:w="8755" w:type="dxa"/>
            <w:gridSpan w:val="2"/>
          </w:tcPr>
          <w:p w:rsidR="003C17F2" w:rsidRPr="007B6E20" w:rsidRDefault="003C17F2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b/>
              </w:rPr>
              <w:t>4. Fogyasztói pontok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4.1. A vízellátó rendszer leírása a felhasználási pontokon a fogyasztói csapig</w:t>
            </w:r>
          </w:p>
        </w:tc>
        <w:tc>
          <w:tcPr>
            <w:tcW w:w="5810" w:type="dxa"/>
          </w:tcPr>
          <w:p w:rsidR="003C17F2" w:rsidRPr="007B6E20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 xml:space="preserve">TSZ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.8 fejezete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4.2. Veszélyek azonosítása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5. lépéshez tartozó veszélysorok „veszély azonosítása”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 xml:space="preserve"> 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4.3. Kockázatértékelés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5. lépéshez tartozó veszélysorok „Kockázatértékelés” oszlop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4.4. Beavatkozás, ellenőrző pontok meghatározása</w:t>
            </w:r>
          </w:p>
        </w:tc>
        <w:tc>
          <w:tcPr>
            <w:tcW w:w="5810" w:type="dxa"/>
            <w:vMerge w:val="restart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VT 5. lépéshez tartozó veszélysorok „Megelőző tevékenység”, „Ellenőrző tevékenység” és Helyesbítő tevékenység”oszlopai</w:t>
            </w: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4.5. Értékelés, ellenőrző mérések</w:t>
            </w:r>
          </w:p>
        </w:tc>
        <w:tc>
          <w:tcPr>
            <w:tcW w:w="5810" w:type="dxa"/>
            <w:vMerge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F2" w:rsidRPr="00BB3587" w:rsidTr="007B6E20">
        <w:tc>
          <w:tcPr>
            <w:tcW w:w="2945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</w:rPr>
            </w:pPr>
            <w:r w:rsidRPr="00BB3587">
              <w:rPr>
                <w:rFonts w:ascii="Times New Roman" w:hAnsi="Times New Roman" w:cs="Times New Roman"/>
              </w:rPr>
              <w:t>5. A fogyasztásra szánt ivóvíz egészségre és fogyaszthatóságra vonatkozó veszélyeinek kezelésére, kockázatuk csökkentésére beállított egyedi szabályzó dokumentumok és munkautasítások.</w:t>
            </w:r>
          </w:p>
        </w:tc>
        <w:tc>
          <w:tcPr>
            <w:tcW w:w="5810" w:type="dxa"/>
          </w:tcPr>
          <w:p w:rsidR="003C17F2" w:rsidRPr="00BB3587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0">
              <w:rPr>
                <w:rFonts w:ascii="Times New Roman" w:hAnsi="Times New Roman" w:cs="Times New Roman"/>
                <w:sz w:val="24"/>
                <w:szCs w:val="24"/>
              </w:rPr>
              <w:t>Ivóvízbiztonsági tervhez csatolt egyedi szabályozó dokumentumok, munkau</w:t>
            </w: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tasítások, ábramellékletek,</w:t>
            </w:r>
          </w:p>
          <w:p w:rsidR="003C17F2" w:rsidRDefault="003C17F2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87">
              <w:rPr>
                <w:rFonts w:ascii="Times New Roman" w:hAnsi="Times New Roman" w:cs="Times New Roman"/>
                <w:sz w:val="24"/>
                <w:szCs w:val="24"/>
              </w:rPr>
              <w:t>vízjogi üzemeltetési engedély, vízbázis védőidom kijelölő határozat, stb.</w:t>
            </w:r>
          </w:p>
          <w:p w:rsidR="007B6E20" w:rsidRDefault="007B6E20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20" w:rsidRPr="007B6E20" w:rsidRDefault="007B6E20" w:rsidP="006A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TSZ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fejezetben dokumentumcímek felsorolása</w:t>
            </w:r>
          </w:p>
        </w:tc>
      </w:tr>
    </w:tbl>
    <w:p w:rsidR="00DA5D6F" w:rsidRDefault="00DA5D6F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D6F" w:rsidRDefault="00DA5D6F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jelmagyarázat:</w:t>
      </w:r>
    </w:p>
    <w:p w:rsidR="00DA5D6F" w:rsidRDefault="00DA5D6F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vízbiztonsági terv törzsszöveg</w:t>
      </w:r>
    </w:p>
    <w:p w:rsidR="00DA5D6F" w:rsidRDefault="00DA5D6F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veszélyelemzési és k</w:t>
      </w:r>
      <w:r w:rsidR="00582BF7">
        <w:rPr>
          <w:rFonts w:ascii="Times New Roman" w:hAnsi="Times New Roman" w:cs="Times New Roman"/>
          <w:sz w:val="24"/>
          <w:szCs w:val="24"/>
        </w:rPr>
        <w:t>ockázatkezelési táblázat megfelelő lépésazonosítóihoz (1 Vízbázis, 2 Víztermelés, 3 Vízkezelés, 4 Vízelosztás, 5 Fogyasztói pontok) tartozó releváns veszély-sorok</w:t>
      </w:r>
      <w:r w:rsidR="007B6E20">
        <w:rPr>
          <w:rFonts w:ascii="Times New Roman" w:hAnsi="Times New Roman" w:cs="Times New Roman"/>
          <w:sz w:val="24"/>
          <w:szCs w:val="24"/>
        </w:rPr>
        <w:t>.</w:t>
      </w:r>
      <w:r w:rsidR="00582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C2E" w:rsidRDefault="00B27C2E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2E" w:rsidRDefault="00507F88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Segítségül mellékeljük a táblázat formátumát, továbbá egy veszély-regisztert</w:t>
      </w:r>
      <w:r w:rsidR="00B27C2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vízellátó rendszer jellemzése alapján a veszély-regiszterből kiválasztandók a releváns vízbiztonsági veszélyek. Adott vízellátó rendszerre vonatkozóan, az üzemi tapasztalatok alapján további feltárt</w:t>
      </w:r>
      <w:r w:rsidR="00B2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potenciális veszély-sorokkal </w:t>
      </w:r>
      <w:r w:rsidR="00B27C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veszély</w:t>
      </w:r>
      <w:r w:rsidR="00B27C2E">
        <w:rPr>
          <w:rFonts w:ascii="Times New Roman" w:hAnsi="Times New Roman" w:cs="Times New Roman"/>
          <w:sz w:val="24"/>
          <w:szCs w:val="24"/>
        </w:rPr>
        <w:t>elemzési táblázat kiegészíthető.</w:t>
      </w:r>
    </w:p>
    <w:p w:rsidR="0020528B" w:rsidRDefault="0020528B" w:rsidP="006A08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ivóvízbiztonsági tervekben az ivóvízellátó rendszerekről készítendő ismertetés, a következő alpontokban ismertetett szerkezetben szükséges megadni. A szövegben általánosan </w:t>
      </w:r>
      <w:r w:rsidRPr="007B6E20">
        <w:rPr>
          <w:rFonts w:ascii="Times New Roman" w:hAnsi="Times New Roman" w:cs="Times New Roman"/>
          <w:i/>
          <w:sz w:val="24"/>
          <w:szCs w:val="24"/>
        </w:rPr>
        <w:t>dőlten</w:t>
      </w:r>
      <w:r>
        <w:rPr>
          <w:rFonts w:ascii="Times New Roman" w:hAnsi="Times New Roman" w:cs="Times New Roman"/>
          <w:sz w:val="24"/>
          <w:szCs w:val="24"/>
        </w:rPr>
        <w:t xml:space="preserve"> szedett szövegrészek példaként szolgálnak</w:t>
      </w:r>
      <w:r w:rsidR="00CB0AF6">
        <w:rPr>
          <w:rFonts w:ascii="Times New Roman" w:hAnsi="Times New Roman" w:cs="Times New Roman"/>
          <w:sz w:val="24"/>
          <w:szCs w:val="24"/>
        </w:rPr>
        <w:t>.</w:t>
      </w:r>
      <w:r w:rsidR="000C0C8D">
        <w:rPr>
          <w:rFonts w:ascii="Times New Roman" w:hAnsi="Times New Roman" w:cs="Times New Roman"/>
          <w:sz w:val="24"/>
          <w:szCs w:val="24"/>
        </w:rPr>
        <w:t xml:space="preserve"> A vízellátási lánc, illetve annak egyes elemei </w:t>
      </w:r>
      <w:r w:rsidR="006D66BE">
        <w:rPr>
          <w:rFonts w:ascii="Times New Roman" w:hAnsi="Times New Roman" w:cs="Times New Roman"/>
          <w:sz w:val="24"/>
          <w:szCs w:val="24"/>
        </w:rPr>
        <w:t xml:space="preserve">szöveges </w:t>
      </w:r>
      <w:r w:rsidR="000C0C8D">
        <w:rPr>
          <w:rFonts w:ascii="Times New Roman" w:hAnsi="Times New Roman" w:cs="Times New Roman"/>
          <w:sz w:val="24"/>
          <w:szCs w:val="24"/>
        </w:rPr>
        <w:t xml:space="preserve">leírásánál </w:t>
      </w:r>
      <w:r w:rsidR="006D66BE">
        <w:rPr>
          <w:rFonts w:ascii="Times New Roman" w:hAnsi="Times New Roman" w:cs="Times New Roman"/>
          <w:sz w:val="24"/>
          <w:szCs w:val="24"/>
        </w:rPr>
        <w:t>szükséges kiemelni a tervkészítést megelőző rendszerfelmérés során feltárt, az ivóvízellátás biztonságát potenciálisan veszélyeztető tényezők</w:t>
      </w:r>
      <w:r w:rsidR="00507F88">
        <w:rPr>
          <w:rFonts w:ascii="Times New Roman" w:hAnsi="Times New Roman" w:cs="Times New Roman"/>
          <w:sz w:val="24"/>
          <w:szCs w:val="24"/>
        </w:rPr>
        <w:t>et</w:t>
      </w:r>
      <w:r w:rsidR="006D66BE">
        <w:rPr>
          <w:rFonts w:ascii="Times New Roman" w:hAnsi="Times New Roman" w:cs="Times New Roman"/>
          <w:sz w:val="24"/>
          <w:szCs w:val="24"/>
        </w:rPr>
        <w:t xml:space="preserve"> (</w:t>
      </w:r>
      <w:r w:rsidR="006D66BE" w:rsidRPr="007B6E20">
        <w:rPr>
          <w:rFonts w:ascii="Times New Roman" w:hAnsi="Times New Roman" w:cs="Times New Roman"/>
          <w:i/>
          <w:sz w:val="24"/>
          <w:szCs w:val="24"/>
        </w:rPr>
        <w:t xml:space="preserve">pl. kút védterülete közvetlen közelében temető/állattartó telep/szélsőségesen változó hozamú vízfolyás található; </w:t>
      </w:r>
      <w:r w:rsidR="006D66BE">
        <w:rPr>
          <w:rFonts w:ascii="Times New Roman" w:hAnsi="Times New Roman" w:cs="Times New Roman"/>
          <w:i/>
          <w:sz w:val="24"/>
          <w:szCs w:val="24"/>
        </w:rPr>
        <w:t>az ellennyomó földbe süllyesztett tároló védőterülete mellett illegálisan lerakott veszélyes hulladék található;</w:t>
      </w:r>
      <w:r w:rsidR="006D66BE" w:rsidRPr="007B6E20">
        <w:rPr>
          <w:rFonts w:ascii="Times New Roman" w:hAnsi="Times New Roman" w:cs="Times New Roman"/>
          <w:i/>
          <w:sz w:val="24"/>
          <w:szCs w:val="24"/>
        </w:rPr>
        <w:t xml:space="preserve"> elosztóhálózat korrodált, gyakoriak a csőtörések nyomáslengés esetén.)</w:t>
      </w:r>
    </w:p>
    <w:p w:rsidR="00D87E87" w:rsidRDefault="00D87E87" w:rsidP="006A08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A33" w:rsidRDefault="008F2A33" w:rsidP="006A08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E87" w:rsidRDefault="00D87E87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87">
        <w:rPr>
          <w:rFonts w:ascii="Times New Roman" w:hAnsi="Times New Roman" w:cs="Times New Roman"/>
          <w:b/>
          <w:sz w:val="24"/>
          <w:szCs w:val="24"/>
        </w:rPr>
        <w:t xml:space="preserve">A Séma és a </w:t>
      </w:r>
      <w:r>
        <w:rPr>
          <w:rFonts w:ascii="Times New Roman" w:hAnsi="Times New Roman" w:cs="Times New Roman"/>
          <w:b/>
          <w:sz w:val="24"/>
          <w:szCs w:val="24"/>
        </w:rPr>
        <w:t xml:space="preserve">veszélyelemzési táblázat formátuma kötött. A Séma törzsszövegében egyes helyeken a dőlt betűvel szereplő szövegrészek a kitöltést segítő példák, melyeket értelemszerűen az adott vízellátó rendszerre vonatkozó megfelelő információval szükséges helyettesíteni. </w:t>
      </w:r>
    </w:p>
    <w:p w:rsidR="00D87E87" w:rsidRDefault="00D87E87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Séma törzsszövegében a konkrét ivóvízellátó rendszerre vonatkozóan nem értelmezhető fejezeteket, fejezetrészeket a „nem releváns” szövegrésszel kérjük jelezni.</w:t>
      </w:r>
    </w:p>
    <w:p w:rsidR="00D87E87" w:rsidRPr="006454DD" w:rsidRDefault="00D87E87" w:rsidP="006A08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54DD">
        <w:rPr>
          <w:rFonts w:ascii="Times New Roman" w:hAnsi="Times New Roman" w:cs="Times New Roman"/>
          <w:b/>
          <w:i/>
          <w:sz w:val="24"/>
          <w:szCs w:val="24"/>
        </w:rPr>
        <w:t xml:space="preserve">(pl.: ha nincs összeköttetés más ivóvízellátó rendszerrel: „3.6. Vízátvétel: nem releváns” ill. „3.7. Vízátadás: nem releváns” </w:t>
      </w:r>
      <w:r w:rsidR="006454DD" w:rsidRPr="006454DD">
        <w:rPr>
          <w:rFonts w:ascii="Times New Roman" w:hAnsi="Times New Roman" w:cs="Times New Roman"/>
          <w:b/>
          <w:i/>
          <w:sz w:val="24"/>
          <w:szCs w:val="24"/>
        </w:rPr>
        <w:t>jelölés a fejezetek címénél)</w:t>
      </w:r>
    </w:p>
    <w:p w:rsidR="008F2A33" w:rsidRPr="008F2A33" w:rsidRDefault="008F2A33" w:rsidP="008F2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33">
        <w:rPr>
          <w:rFonts w:ascii="Times New Roman" w:hAnsi="Times New Roman" w:cs="Times New Roman"/>
          <w:b/>
          <w:sz w:val="24"/>
          <w:szCs w:val="24"/>
        </w:rPr>
        <w:t>Az ivóvízbiztonsági terv törzsszövegéhez minden esetben mellékelni kell a Sablonhoz tartozó, vízellátó rendszerre adaptált, kitöl</w:t>
      </w:r>
      <w:r w:rsidR="002175E7">
        <w:rPr>
          <w:rFonts w:ascii="Times New Roman" w:hAnsi="Times New Roman" w:cs="Times New Roman"/>
          <w:b/>
          <w:sz w:val="24"/>
          <w:szCs w:val="24"/>
        </w:rPr>
        <w:t>tött veszélyelemzési táblázatot!</w:t>
      </w:r>
    </w:p>
    <w:p w:rsidR="008F2A33" w:rsidRDefault="008F2A33">
      <w:pPr>
        <w:rPr>
          <w:rFonts w:ascii="Times New Roman" w:hAnsi="Times New Roman" w:cs="Times New Roman"/>
          <w:sz w:val="24"/>
          <w:szCs w:val="24"/>
        </w:rPr>
      </w:pPr>
    </w:p>
    <w:p w:rsidR="000066F4" w:rsidRDefault="008F2A33" w:rsidP="00006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veszélyelemzési táblázat „Veszélyek regisztere” munkalapon kerültek összegyűjtésre az általánosan előforduló ivóvízbiztonsági veszélyek. Az adott vízellátó rendszer sajátosságait figyelembe véve szükséges e veszélyregiszterből a „VBT veszélyelemzés” munkalapra átmásolni a releváns veszélyeket. A vízkezelési lépések veszélyeinek rendszerezését a „Technológia-kódok, kapcsolatok” munkalap alapján lehet kiválasztani. A veszélyregiszterben az 1. technológiai index a vízkezelési lépésben befolyásolt paramétert, </w:t>
      </w:r>
      <w:r w:rsidR="000066F4">
        <w:rPr>
          <w:rFonts w:ascii="Times New Roman" w:hAnsi="Times New Roman" w:cs="Times New Roman"/>
          <w:sz w:val="24"/>
          <w:szCs w:val="24"/>
        </w:rPr>
        <w:t>a 2. technológiai index a műveleti lépést, míg a 3. technológiai index a műveleti lépés egyéb specifikációit kódolja.</w:t>
      </w:r>
    </w:p>
    <w:p w:rsidR="008F2A33" w:rsidRDefault="008F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veszélyek elemzésénél a gyakorisági és súlyossági indexek megadását követően a kockázati hányados</w:t>
      </w:r>
      <w:r w:rsidR="002175E7">
        <w:rPr>
          <w:rFonts w:ascii="Times New Roman" w:hAnsi="Times New Roman" w:cs="Times New Roman"/>
          <w:sz w:val="24"/>
          <w:szCs w:val="24"/>
        </w:rPr>
        <w:t xml:space="preserve"> és besorolás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E7">
        <w:rPr>
          <w:rFonts w:ascii="Times New Roman" w:hAnsi="Times New Roman" w:cs="Times New Roman"/>
          <w:sz w:val="24"/>
          <w:szCs w:val="24"/>
        </w:rPr>
        <w:t xml:space="preserve">(tábla M és N oszlopai) </w:t>
      </w:r>
      <w:r>
        <w:rPr>
          <w:rFonts w:ascii="Times New Roman" w:hAnsi="Times New Roman" w:cs="Times New Roman"/>
          <w:sz w:val="24"/>
          <w:szCs w:val="24"/>
        </w:rPr>
        <w:t>automatikusan generálódik a mátrix alapján.</w:t>
      </w:r>
    </w:p>
    <w:p w:rsidR="008F2A33" w:rsidRDefault="008F2A33">
      <w:pPr>
        <w:rPr>
          <w:rFonts w:ascii="Times New Roman" w:hAnsi="Times New Roman" w:cs="Times New Roman"/>
          <w:sz w:val="24"/>
          <w:szCs w:val="24"/>
        </w:rPr>
      </w:pPr>
    </w:p>
    <w:p w:rsidR="008F2A33" w:rsidRPr="00616276" w:rsidRDefault="008F2A33" w:rsidP="008F2A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Benyújtandó ü</w:t>
      </w:r>
      <w:r w:rsidRPr="00616276">
        <w:rPr>
          <w:rFonts w:ascii="Times New Roman" w:hAnsi="Times New Roman" w:cs="Times New Roman"/>
          <w:sz w:val="24"/>
          <w:szCs w:val="24"/>
          <w:u w:val="single"/>
        </w:rPr>
        <w:t>zemeltetési dokumentumok:</w:t>
      </w:r>
    </w:p>
    <w:p w:rsidR="008F2A33" w:rsidRPr="00CC099F" w:rsidRDefault="008F2A33" w:rsidP="008F2A33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vízjogi üzemeltetési engedély</w:t>
      </w:r>
    </w:p>
    <w:p w:rsidR="008F2A33" w:rsidRPr="00CC099F" w:rsidRDefault="008F2A33" w:rsidP="008F2A33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vízbázis védőidom-kijelölő határozat (</w:t>
      </w:r>
      <w:r>
        <w:rPr>
          <w:rFonts w:ascii="Times New Roman" w:hAnsi="Times New Roman" w:cs="Times New Roman"/>
          <w:sz w:val="24"/>
          <w:szCs w:val="24"/>
        </w:rPr>
        <w:t>amennyiben</w:t>
      </w:r>
      <w:r w:rsidRPr="00CC099F">
        <w:rPr>
          <w:rFonts w:ascii="Times New Roman" w:hAnsi="Times New Roman" w:cs="Times New Roman"/>
          <w:sz w:val="24"/>
          <w:szCs w:val="24"/>
        </w:rPr>
        <w:t xml:space="preserve"> van)</w:t>
      </w:r>
    </w:p>
    <w:p w:rsidR="008F2A33" w:rsidRPr="00CC099F" w:rsidRDefault="008F2A33" w:rsidP="008F2A33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minőségellenőrzési terv</w:t>
      </w:r>
      <w:r>
        <w:rPr>
          <w:rFonts w:ascii="Times New Roman" w:hAnsi="Times New Roman" w:cs="Times New Roman"/>
          <w:sz w:val="24"/>
          <w:szCs w:val="24"/>
        </w:rPr>
        <w:t xml:space="preserve"> a teljes vízellátó rendszerre (vízbázis-védelmi monitoring, vízkivétel, vízkezelés</w:t>
      </w:r>
    </w:p>
    <w:p w:rsidR="008F2A33" w:rsidRPr="00CC099F" w:rsidRDefault="008F2A33" w:rsidP="000066F4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Veszélyelemzési és kockázatkezelési táblázat</w:t>
      </w:r>
      <w:r>
        <w:rPr>
          <w:rFonts w:ascii="Times New Roman" w:hAnsi="Times New Roman" w:cs="Times New Roman"/>
          <w:sz w:val="24"/>
          <w:szCs w:val="24"/>
        </w:rPr>
        <w:t>ban hivatkozott egyedi/integrált belső szabályozó dokumentumok elektronikusan kereshető formátumban (word dokumentum, vagy abból generált szöveges pdf dokumentum)</w:t>
      </w:r>
    </w:p>
    <w:p w:rsidR="008F2A33" w:rsidRPr="00D222F6" w:rsidRDefault="008F2A33" w:rsidP="000066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Benyújtandó á</w:t>
      </w:r>
      <w:r w:rsidRPr="00D222F6">
        <w:rPr>
          <w:rFonts w:ascii="Times New Roman" w:hAnsi="Times New Roman" w:cs="Times New Roman"/>
          <w:sz w:val="24"/>
          <w:szCs w:val="24"/>
          <w:u w:val="single"/>
        </w:rPr>
        <w:t>bramellékletek:</w:t>
      </w:r>
    </w:p>
    <w:p w:rsidR="008F2A33" w:rsidRPr="00CC099F" w:rsidRDefault="008F2A33" w:rsidP="000066F4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vízellátás területét, és fő objektumainak (víztermelő, -kezelő, -tároló létesítmények, vízbázis monitoringba bevont pontok</w:t>
      </w:r>
      <w:r>
        <w:rPr>
          <w:rFonts w:ascii="Times New Roman" w:hAnsi="Times New Roman" w:cs="Times New Roman"/>
          <w:sz w:val="24"/>
          <w:szCs w:val="24"/>
        </w:rPr>
        <w:t>, fő beavatkozási pontok, vízelosztó hálózatok</w:t>
      </w:r>
      <w:r w:rsidRPr="00CC099F">
        <w:rPr>
          <w:rFonts w:ascii="Times New Roman" w:hAnsi="Times New Roman" w:cs="Times New Roman"/>
          <w:sz w:val="24"/>
          <w:szCs w:val="24"/>
        </w:rPr>
        <w:t>) elhelyezkedését, határait – s ideértve a társvízműves átadási/átvételi pontokat – bemutató helyszínrajz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A33" w:rsidRDefault="008F2A33" w:rsidP="000066F4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vízkezelés elemi lépéseit, beavatkozási pontokat is bemutató technológiai folyamatábra</w:t>
      </w:r>
    </w:p>
    <w:p w:rsidR="008F2A33" w:rsidRDefault="008F2A33" w:rsidP="00006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ábramellékleteket jól olvasható minőségben szükséges benyújtani.</w:t>
      </w:r>
    </w:p>
    <w:p w:rsidR="008F2A33" w:rsidRPr="00CC099F" w:rsidRDefault="008F2A33" w:rsidP="008F2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A33" w:rsidRDefault="008F2A33">
      <w:pPr>
        <w:rPr>
          <w:rFonts w:ascii="Times New Roman" w:hAnsi="Times New Roman" w:cs="Times New Roman"/>
          <w:sz w:val="24"/>
          <w:szCs w:val="24"/>
        </w:rPr>
      </w:pPr>
    </w:p>
    <w:p w:rsidR="008F2A33" w:rsidRDefault="008F2A33">
      <w:pPr>
        <w:rPr>
          <w:rFonts w:ascii="Times New Roman" w:hAnsi="Times New Roman" w:cs="Times New Roman"/>
          <w:sz w:val="24"/>
          <w:szCs w:val="24"/>
        </w:rPr>
      </w:pPr>
    </w:p>
    <w:p w:rsidR="00EB21DC" w:rsidRDefault="00EB2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6BBF" w:rsidRPr="00CC099F" w:rsidRDefault="00EA6BBF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8D9" w:rsidRPr="00CC099F" w:rsidRDefault="007B6E20" w:rsidP="006A083C">
      <w:pPr>
        <w:pStyle w:val="Listaszerbekezds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="002946DC" w:rsidRPr="00D87E87">
        <w:rPr>
          <w:rFonts w:ascii="Times New Roman" w:hAnsi="Times New Roman" w:cs="Times New Roman"/>
          <w:b/>
          <w:i/>
          <w:sz w:val="24"/>
          <w:szCs w:val="24"/>
        </w:rPr>
        <w:t>Borító</w:t>
      </w:r>
      <w:r w:rsidRPr="00D87E87">
        <w:rPr>
          <w:rFonts w:ascii="Times New Roman" w:hAnsi="Times New Roman" w:cs="Times New Roman"/>
          <w:b/>
          <w:i/>
          <w:sz w:val="24"/>
          <w:szCs w:val="24"/>
        </w:rPr>
        <w:t>lap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A878D9" w:rsidRPr="00CC099F" w:rsidRDefault="00A878D9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Vízbiztonsági terv címe</w:t>
      </w:r>
      <w:r w:rsidR="00D87E87">
        <w:rPr>
          <w:rFonts w:ascii="Times New Roman" w:hAnsi="Times New Roman" w:cs="Times New Roman"/>
          <w:sz w:val="24"/>
          <w:szCs w:val="24"/>
        </w:rPr>
        <w:t>:</w:t>
      </w:r>
    </w:p>
    <w:p w:rsidR="00A878D9" w:rsidRPr="00CC099F" w:rsidRDefault="00A878D9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Vízbiztonsági terv változatszáma</w:t>
      </w:r>
      <w:r w:rsidR="00D87E87">
        <w:rPr>
          <w:rFonts w:ascii="Times New Roman" w:hAnsi="Times New Roman" w:cs="Times New Roman"/>
          <w:sz w:val="24"/>
          <w:szCs w:val="24"/>
        </w:rPr>
        <w:t>_</w:t>
      </w:r>
    </w:p>
    <w:p w:rsidR="00A878D9" w:rsidRPr="00CC099F" w:rsidRDefault="00A878D9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Vízbiztonsági terv készítésének dátuma</w:t>
      </w:r>
      <w:r w:rsidR="00D87E87">
        <w:rPr>
          <w:rFonts w:ascii="Times New Roman" w:hAnsi="Times New Roman" w:cs="Times New Roman"/>
          <w:sz w:val="24"/>
          <w:szCs w:val="24"/>
        </w:rPr>
        <w:t>:</w:t>
      </w:r>
    </w:p>
    <w:p w:rsidR="00A878D9" w:rsidRPr="00CC099F" w:rsidRDefault="00A878D9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Üzemeltetői hatályba helyezés dátuma</w:t>
      </w:r>
      <w:r w:rsidR="00F3178E" w:rsidRPr="00CC099F">
        <w:rPr>
          <w:rFonts w:ascii="Times New Roman" w:hAnsi="Times New Roman" w:cs="Times New Roman"/>
          <w:sz w:val="24"/>
          <w:szCs w:val="24"/>
        </w:rPr>
        <w:t>, jóváhagyó személy beosztása</w:t>
      </w:r>
      <w:r w:rsidR="0020528B">
        <w:rPr>
          <w:rFonts w:ascii="Times New Roman" w:hAnsi="Times New Roman" w:cs="Times New Roman"/>
          <w:sz w:val="24"/>
          <w:szCs w:val="24"/>
        </w:rPr>
        <w:t xml:space="preserve"> és</w:t>
      </w:r>
      <w:r w:rsidR="00F3178E" w:rsidRPr="00CC099F">
        <w:rPr>
          <w:rFonts w:ascii="Times New Roman" w:hAnsi="Times New Roman" w:cs="Times New Roman"/>
          <w:sz w:val="24"/>
          <w:szCs w:val="24"/>
        </w:rPr>
        <w:t xml:space="preserve"> aláírás</w:t>
      </w:r>
      <w:r w:rsidR="0020528B">
        <w:rPr>
          <w:rFonts w:ascii="Times New Roman" w:hAnsi="Times New Roman" w:cs="Times New Roman"/>
          <w:sz w:val="24"/>
          <w:szCs w:val="24"/>
        </w:rPr>
        <w:t>a</w:t>
      </w:r>
    </w:p>
    <w:p w:rsidR="00A878D9" w:rsidRPr="00CC099F" w:rsidRDefault="00A878D9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Üzemeltető szervezet neve, címe:</w:t>
      </w:r>
    </w:p>
    <w:p w:rsidR="00EB21DC" w:rsidRDefault="00EB2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78E" w:rsidRPr="00806C44" w:rsidRDefault="002946DC" w:rsidP="006A083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Vízbiztonsági </w:t>
      </w:r>
      <w:r w:rsidR="00E32405" w:rsidRPr="00806C44">
        <w:rPr>
          <w:rFonts w:ascii="Times New Roman" w:hAnsi="Times New Roman" w:cs="Times New Roman"/>
          <w:b/>
          <w:sz w:val="24"/>
          <w:szCs w:val="24"/>
        </w:rPr>
        <w:t>Munkacsoport</w:t>
      </w:r>
    </w:p>
    <w:p w:rsidR="00A878D9" w:rsidRPr="00CC099F" w:rsidRDefault="00F3178E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 xml:space="preserve">Vízbiztonsági tervet készítő, </w:t>
      </w:r>
      <w:r w:rsidR="00D351B3">
        <w:rPr>
          <w:rFonts w:ascii="Times New Roman" w:hAnsi="Times New Roman" w:cs="Times New Roman"/>
          <w:sz w:val="24"/>
          <w:szCs w:val="24"/>
        </w:rPr>
        <w:t xml:space="preserve">felülvizsgáló, </w:t>
      </w:r>
      <w:r w:rsidRPr="00CC099F">
        <w:rPr>
          <w:rFonts w:ascii="Times New Roman" w:hAnsi="Times New Roman" w:cs="Times New Roman"/>
          <w:sz w:val="24"/>
          <w:szCs w:val="24"/>
        </w:rPr>
        <w:t>illetve üzemeltető munkacsoport ismertetése feladatok és munkakörök megadásával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46DC" w:rsidRPr="00806C44" w:rsidTr="002946DC">
        <w:tc>
          <w:tcPr>
            <w:tcW w:w="3070" w:type="dxa"/>
          </w:tcPr>
          <w:p w:rsidR="002946DC" w:rsidRPr="00806C44" w:rsidRDefault="002946DC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b/>
                <w:sz w:val="24"/>
                <w:szCs w:val="24"/>
              </w:rPr>
              <w:t>VBT készítés</w:t>
            </w:r>
          </w:p>
        </w:tc>
        <w:tc>
          <w:tcPr>
            <w:tcW w:w="3071" w:type="dxa"/>
          </w:tcPr>
          <w:p w:rsidR="002946DC" w:rsidRPr="00806C44" w:rsidRDefault="002946DC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b/>
                <w:sz w:val="24"/>
                <w:szCs w:val="24"/>
              </w:rPr>
              <w:t>VBT üzemeltetés</w:t>
            </w:r>
          </w:p>
        </w:tc>
        <w:tc>
          <w:tcPr>
            <w:tcW w:w="3071" w:type="dxa"/>
          </w:tcPr>
          <w:p w:rsidR="002946DC" w:rsidRPr="00806C44" w:rsidRDefault="002946DC" w:rsidP="006A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b/>
                <w:sz w:val="24"/>
                <w:szCs w:val="24"/>
              </w:rPr>
              <w:t>VBT felülvizsgálat</w:t>
            </w:r>
          </w:p>
        </w:tc>
      </w:tr>
      <w:tr w:rsidR="00CA732A" w:rsidRPr="00806C44" w:rsidTr="002946DC">
        <w:tc>
          <w:tcPr>
            <w:tcW w:w="3070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ivóvíz technológus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üzemeltetési főmérnök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üzemeltetési főmérnök</w:t>
            </w:r>
          </w:p>
        </w:tc>
      </w:tr>
      <w:tr w:rsidR="00CA732A" w:rsidRPr="00806C44" w:rsidTr="002946DC">
        <w:tc>
          <w:tcPr>
            <w:tcW w:w="3070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művezető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ivóvíz technológus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ivóvíz technológus</w:t>
            </w:r>
          </w:p>
        </w:tc>
      </w:tr>
      <w:tr w:rsidR="00CA732A" w:rsidRPr="00806C44" w:rsidTr="002946DC">
        <w:tc>
          <w:tcPr>
            <w:tcW w:w="3070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vízműgépész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művezető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művezető</w:t>
            </w:r>
          </w:p>
        </w:tc>
      </w:tr>
      <w:tr w:rsidR="00CA732A" w:rsidRPr="00806C44" w:rsidTr="002946DC">
        <w:tc>
          <w:tcPr>
            <w:tcW w:w="3070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minőségirányítási vezető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vízműgépész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minőségirányítási vezető</w:t>
            </w:r>
          </w:p>
        </w:tc>
      </w:tr>
      <w:tr w:rsidR="00CA732A" w:rsidRPr="00806C44" w:rsidTr="002946DC">
        <w:tc>
          <w:tcPr>
            <w:tcW w:w="3070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hidrogeológus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laboratórium vezető</w:t>
            </w: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minőségügyi auditor</w:t>
            </w:r>
          </w:p>
        </w:tc>
      </w:tr>
      <w:tr w:rsidR="00CA732A" w:rsidRPr="00806C44" w:rsidTr="002946DC">
        <w:tc>
          <w:tcPr>
            <w:tcW w:w="3070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CA732A" w:rsidRPr="00806C44" w:rsidRDefault="00CA732A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mintavevő</w:t>
            </w:r>
          </w:p>
        </w:tc>
        <w:tc>
          <w:tcPr>
            <w:tcW w:w="3071" w:type="dxa"/>
          </w:tcPr>
          <w:p w:rsidR="00CA732A" w:rsidRPr="00806C44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44">
              <w:rPr>
                <w:rFonts w:ascii="Times New Roman" w:hAnsi="Times New Roman" w:cs="Times New Roman"/>
                <w:i/>
                <w:sz w:val="24"/>
                <w:szCs w:val="24"/>
              </w:rPr>
              <w:t>vízműgépész</w:t>
            </w:r>
          </w:p>
        </w:tc>
      </w:tr>
    </w:tbl>
    <w:p w:rsidR="00EB21DC" w:rsidRDefault="00EB21DC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78E" w:rsidRPr="00CC099F" w:rsidRDefault="00F3178E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F07" w:rsidRPr="004215C2" w:rsidRDefault="00476F07" w:rsidP="006A083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C2">
        <w:rPr>
          <w:rFonts w:ascii="Times New Roman" w:hAnsi="Times New Roman" w:cs="Times New Roman"/>
          <w:b/>
          <w:sz w:val="24"/>
          <w:szCs w:val="24"/>
        </w:rPr>
        <w:t>Veszélyek elemzésének és értékelésének módszertana:</w:t>
      </w:r>
    </w:p>
    <w:p w:rsidR="00476F07" w:rsidRPr="00376029" w:rsidRDefault="00476F07" w:rsidP="006A083C">
      <w:pPr>
        <w:jc w:val="both"/>
        <w:rPr>
          <w:rFonts w:ascii="Times New Roman" w:hAnsi="Times New Roman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 xml:space="preserve">A beazonosított </w:t>
      </w:r>
      <w:r w:rsidRPr="00376029">
        <w:rPr>
          <w:rFonts w:ascii="Times New Roman" w:hAnsi="Times New Roman"/>
          <w:b/>
          <w:sz w:val="24"/>
          <w:szCs w:val="24"/>
        </w:rPr>
        <w:t>veszély</w:t>
      </w:r>
      <w:r w:rsidRPr="00376029">
        <w:rPr>
          <w:rFonts w:ascii="Times New Roman" w:hAnsi="Times New Roman"/>
          <w:sz w:val="24"/>
          <w:szCs w:val="24"/>
        </w:rPr>
        <w:t>eket lépésenként (</w:t>
      </w:r>
      <w:r>
        <w:rPr>
          <w:rFonts w:ascii="Times New Roman" w:hAnsi="Times New Roman"/>
          <w:sz w:val="24"/>
          <w:szCs w:val="24"/>
        </w:rPr>
        <w:t xml:space="preserve">vízellátási </w:t>
      </w:r>
      <w:r w:rsidRPr="00376029">
        <w:rPr>
          <w:rFonts w:ascii="Times New Roman" w:hAnsi="Times New Roman"/>
          <w:sz w:val="24"/>
          <w:szCs w:val="24"/>
        </w:rPr>
        <w:t xml:space="preserve">műveletenként) és típusonként (fizika, kémia, </w:t>
      </w:r>
      <w:r>
        <w:rPr>
          <w:rFonts w:ascii="Times New Roman" w:hAnsi="Times New Roman"/>
          <w:sz w:val="24"/>
          <w:szCs w:val="24"/>
        </w:rPr>
        <w:t>mikro</w:t>
      </w:r>
      <w:r w:rsidRPr="00376029">
        <w:rPr>
          <w:rFonts w:ascii="Times New Roman" w:hAnsi="Times New Roman"/>
          <w:sz w:val="24"/>
          <w:szCs w:val="24"/>
        </w:rPr>
        <w:t xml:space="preserve">biológia, </w:t>
      </w:r>
      <w:r>
        <w:rPr>
          <w:rFonts w:ascii="Times New Roman" w:hAnsi="Times New Roman"/>
          <w:sz w:val="24"/>
          <w:szCs w:val="24"/>
        </w:rPr>
        <w:t xml:space="preserve">mikroszkópos biológiai, </w:t>
      </w:r>
      <w:r w:rsidRPr="00376029">
        <w:rPr>
          <w:rFonts w:ascii="Times New Roman" w:hAnsi="Times New Roman"/>
          <w:sz w:val="24"/>
          <w:szCs w:val="24"/>
        </w:rPr>
        <w:t xml:space="preserve">radiológia) </w:t>
      </w:r>
      <w:r>
        <w:rPr>
          <w:rFonts w:ascii="Times New Roman" w:hAnsi="Times New Roman"/>
          <w:sz w:val="24"/>
          <w:szCs w:val="24"/>
        </w:rPr>
        <w:t>szükséges rendszerezni</w:t>
      </w:r>
      <w:r w:rsidRPr="00376029">
        <w:rPr>
          <w:rFonts w:ascii="Times New Roman" w:hAnsi="Times New Roman"/>
          <w:sz w:val="24"/>
          <w:szCs w:val="24"/>
        </w:rPr>
        <w:t xml:space="preserve">. Típusonként több veszély is lehetséges, egy veszélyhez több veszélyforrás, egy veszélyforráshoz több veszély is tarozhat! </w:t>
      </w:r>
    </w:p>
    <w:p w:rsidR="00476F07" w:rsidRPr="00376029" w:rsidRDefault="00476F07" w:rsidP="006A083C">
      <w:pPr>
        <w:jc w:val="both"/>
        <w:rPr>
          <w:rFonts w:ascii="Times New Roman" w:hAnsi="Times New Roman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>A beazonosított veszélyeket elemezni szükséges a lehetséges előfordulásuk valószínűsége és a veszély következményének súlyossága alapján.</w:t>
      </w:r>
      <w:r w:rsidRPr="00C26DF7">
        <w:rPr>
          <w:rFonts w:ascii="Times New Roman" w:hAnsi="Times New Roman"/>
          <w:sz w:val="24"/>
          <w:szCs w:val="24"/>
        </w:rPr>
        <w:t xml:space="preserve"> </w:t>
      </w:r>
      <w:r w:rsidRPr="00376029">
        <w:rPr>
          <w:rFonts w:ascii="Times New Roman" w:hAnsi="Times New Roman"/>
          <w:sz w:val="24"/>
          <w:szCs w:val="24"/>
        </w:rPr>
        <w:t xml:space="preserve">A veszélyek </w:t>
      </w:r>
      <w:r w:rsidRPr="00376029">
        <w:rPr>
          <w:rFonts w:ascii="Times New Roman" w:hAnsi="Times New Roman"/>
          <w:b/>
          <w:sz w:val="24"/>
          <w:szCs w:val="24"/>
        </w:rPr>
        <w:t>kockázatértékelés</w:t>
      </w:r>
      <w:r w:rsidR="00887FB5">
        <w:rPr>
          <w:rFonts w:ascii="Times New Roman" w:hAnsi="Times New Roman"/>
          <w:sz w:val="24"/>
          <w:szCs w:val="24"/>
        </w:rPr>
        <w:t>e</w:t>
      </w:r>
      <w:r w:rsidRPr="00376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lentebbi </w:t>
      </w:r>
      <w:r w:rsidRPr="00C26DF7">
        <w:rPr>
          <w:rFonts w:ascii="Times New Roman" w:hAnsi="Times New Roman"/>
          <w:b/>
          <w:sz w:val="24"/>
          <w:szCs w:val="24"/>
        </w:rPr>
        <w:t>kockázat</w:t>
      </w:r>
      <w:r w:rsidR="00887FB5">
        <w:rPr>
          <w:rFonts w:ascii="Times New Roman" w:hAnsi="Times New Roman"/>
          <w:b/>
          <w:sz w:val="24"/>
          <w:szCs w:val="24"/>
        </w:rPr>
        <w:t>értékelő</w:t>
      </w:r>
      <w:r w:rsidRPr="00C26DF7">
        <w:rPr>
          <w:rFonts w:ascii="Times New Roman" w:hAnsi="Times New Roman"/>
          <w:b/>
          <w:sz w:val="24"/>
          <w:szCs w:val="24"/>
        </w:rPr>
        <w:t xml:space="preserve"> mátrix</w:t>
      </w:r>
      <w:r>
        <w:rPr>
          <w:rFonts w:ascii="Times New Roman" w:hAnsi="Times New Roman"/>
          <w:sz w:val="24"/>
          <w:szCs w:val="24"/>
        </w:rPr>
        <w:t xml:space="preserve"> szerint </w:t>
      </w:r>
      <w:r w:rsidR="00887FB5">
        <w:rPr>
          <w:rFonts w:ascii="Times New Roman" w:hAnsi="Times New Roman"/>
          <w:sz w:val="24"/>
          <w:szCs w:val="24"/>
        </w:rPr>
        <w:t>v</w:t>
      </w:r>
      <w:r w:rsidRPr="00376029">
        <w:rPr>
          <w:rFonts w:ascii="Times New Roman" w:hAnsi="Times New Roman"/>
          <w:sz w:val="24"/>
          <w:szCs w:val="24"/>
        </w:rPr>
        <w:t>égz</w:t>
      </w:r>
      <w:r w:rsidR="00887FB5">
        <w:rPr>
          <w:rFonts w:ascii="Times New Roman" w:hAnsi="Times New Roman"/>
          <w:sz w:val="24"/>
          <w:szCs w:val="24"/>
        </w:rPr>
        <w:t>e</w:t>
      </w:r>
      <w:r w:rsidRPr="00376029">
        <w:rPr>
          <w:rFonts w:ascii="Times New Roman" w:hAnsi="Times New Roman"/>
          <w:sz w:val="24"/>
          <w:szCs w:val="24"/>
        </w:rPr>
        <w:t>n</w:t>
      </w:r>
      <w:r w:rsidR="00887FB5">
        <w:rPr>
          <w:rFonts w:ascii="Times New Roman" w:hAnsi="Times New Roman"/>
          <w:sz w:val="24"/>
          <w:szCs w:val="24"/>
        </w:rPr>
        <w:t>dő</w:t>
      </w:r>
      <w:r w:rsidRPr="00376029">
        <w:rPr>
          <w:rFonts w:ascii="Times New Roman" w:hAnsi="Times New Roman"/>
          <w:sz w:val="24"/>
          <w:szCs w:val="24"/>
        </w:rPr>
        <w:t xml:space="preserve">. </w:t>
      </w:r>
      <w:r w:rsidR="00887FB5">
        <w:rPr>
          <w:rFonts w:ascii="Times New Roman" w:hAnsi="Times New Roman"/>
          <w:sz w:val="24"/>
          <w:szCs w:val="24"/>
        </w:rPr>
        <w:t>A veszélyek értékelését</w:t>
      </w:r>
      <w:r w:rsidRPr="00376029">
        <w:rPr>
          <w:rFonts w:ascii="Times New Roman" w:hAnsi="Times New Roman"/>
          <w:sz w:val="24"/>
          <w:szCs w:val="24"/>
        </w:rPr>
        <w:t xml:space="preserve"> műszaki</w:t>
      </w:r>
      <w:r w:rsidR="00887FB5">
        <w:rPr>
          <w:rFonts w:ascii="Times New Roman" w:hAnsi="Times New Roman"/>
          <w:sz w:val="24"/>
          <w:szCs w:val="24"/>
        </w:rPr>
        <w:t xml:space="preserve"> információkra</w:t>
      </w:r>
      <w:r w:rsidRPr="00376029">
        <w:rPr>
          <w:rFonts w:ascii="Times New Roman" w:hAnsi="Times New Roman"/>
          <w:sz w:val="24"/>
          <w:szCs w:val="24"/>
        </w:rPr>
        <w:t>, tudományos ismeretek</w:t>
      </w:r>
      <w:r w:rsidR="00887FB5">
        <w:rPr>
          <w:rFonts w:ascii="Times New Roman" w:hAnsi="Times New Roman"/>
          <w:sz w:val="24"/>
          <w:szCs w:val="24"/>
        </w:rPr>
        <w:t>re</w:t>
      </w:r>
      <w:r w:rsidRPr="00376029">
        <w:rPr>
          <w:rFonts w:ascii="Times New Roman" w:hAnsi="Times New Roman"/>
          <w:sz w:val="24"/>
          <w:szCs w:val="24"/>
        </w:rPr>
        <w:t xml:space="preserve">, </w:t>
      </w:r>
      <w:r w:rsidR="00887FB5">
        <w:rPr>
          <w:rFonts w:ascii="Times New Roman" w:hAnsi="Times New Roman"/>
          <w:sz w:val="24"/>
          <w:szCs w:val="24"/>
        </w:rPr>
        <w:t xml:space="preserve">és </w:t>
      </w:r>
      <w:r w:rsidRPr="00376029">
        <w:rPr>
          <w:rFonts w:ascii="Times New Roman" w:hAnsi="Times New Roman"/>
          <w:sz w:val="24"/>
          <w:szCs w:val="24"/>
        </w:rPr>
        <w:t>üzemeltetési tapasztalatok</w:t>
      </w:r>
      <w:r w:rsidR="00887FB5">
        <w:rPr>
          <w:rFonts w:ascii="Times New Roman" w:hAnsi="Times New Roman"/>
          <w:sz w:val="24"/>
          <w:szCs w:val="24"/>
        </w:rPr>
        <w:t xml:space="preserve">ra kell </w:t>
      </w:r>
      <w:r w:rsidRPr="00376029">
        <w:rPr>
          <w:rFonts w:ascii="Times New Roman" w:hAnsi="Times New Roman"/>
          <w:sz w:val="24"/>
          <w:szCs w:val="24"/>
        </w:rPr>
        <w:t>alap</w:t>
      </w:r>
      <w:r w:rsidR="00887FB5">
        <w:rPr>
          <w:rFonts w:ascii="Times New Roman" w:hAnsi="Times New Roman"/>
          <w:sz w:val="24"/>
          <w:szCs w:val="24"/>
        </w:rPr>
        <w:t>ozni</w:t>
      </w:r>
      <w:r w:rsidRPr="00376029">
        <w:rPr>
          <w:rFonts w:ascii="Times New Roman" w:hAnsi="Times New Roman"/>
          <w:sz w:val="24"/>
          <w:szCs w:val="24"/>
        </w:rPr>
        <w:t>.</w:t>
      </w:r>
    </w:p>
    <w:p w:rsidR="00476F07" w:rsidRPr="00376029" w:rsidRDefault="00476F07" w:rsidP="006A083C">
      <w:pPr>
        <w:jc w:val="both"/>
        <w:rPr>
          <w:rFonts w:ascii="Times New Roman" w:hAnsi="Times New Roman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>Vizsgálni kell, hogy az adott műveleti lépés, szabályozás kifejezetten azért kerül alkalmazásra, hogy kiküszöbölje, vagy elfogadható szintre csökkentse a veszély(ek) szintjét.</w:t>
      </w:r>
    </w:p>
    <w:p w:rsidR="00476F07" w:rsidRPr="00CC099F" w:rsidRDefault="00476F07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F07" w:rsidRPr="00CC099F" w:rsidRDefault="00476F0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Veszélytípusok: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096"/>
      </w:tblGrid>
      <w:tr w:rsidR="00476F07" w:rsidRPr="002268E6" w:rsidTr="00476F07">
        <w:tc>
          <w:tcPr>
            <w:tcW w:w="675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Jel</w:t>
            </w:r>
          </w:p>
        </w:tc>
        <w:tc>
          <w:tcPr>
            <w:tcW w:w="1701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Veszélytípus</w:t>
            </w:r>
          </w:p>
        </w:tc>
        <w:tc>
          <w:tcPr>
            <w:tcW w:w="6096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Példák</w:t>
            </w:r>
          </w:p>
        </w:tc>
      </w:tr>
      <w:tr w:rsidR="00476F07" w:rsidRPr="002268E6" w:rsidTr="00476F07">
        <w:tc>
          <w:tcPr>
            <w:tcW w:w="675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fizikai</w:t>
            </w:r>
          </w:p>
        </w:tc>
        <w:tc>
          <w:tcPr>
            <w:tcW w:w="6096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hőmérséklet, szín, </w:t>
            </w:r>
            <w:r w:rsidR="002268E6">
              <w:rPr>
                <w:rFonts w:ascii="Times New Roman" w:hAnsi="Times New Roman" w:cs="Times New Roman"/>
                <w:sz w:val="20"/>
                <w:szCs w:val="20"/>
              </w:rPr>
              <w:t>szag, íz</w:t>
            </w:r>
            <w:r w:rsidR="002268E6"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zavarosság, üledék, mechanikai szennyeződés, fajlagos elektromos vezetőképesség vízmennyiségi probléma</w:t>
            </w:r>
          </w:p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víznyomás esés/túlnyomás</w:t>
            </w:r>
            <w:r w:rsidR="002268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76F07" w:rsidRPr="002268E6" w:rsidTr="00476F07">
        <w:tc>
          <w:tcPr>
            <w:tcW w:w="675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701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kémiai</w:t>
            </w:r>
          </w:p>
        </w:tc>
        <w:tc>
          <w:tcPr>
            <w:tcW w:w="6096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indikátor kémiai paraméterek (pH, klorid, szulfát, vízkeménység, ammónium, nitrit, nitrát, vas, mangán) arzén, bór, fluorid, nehézfémek, TOC,  szabad ill. összes aktív klórtartalom, klór-dioxid, klorit, THM, AOX, peszticidek, olaj, stb.</w:t>
            </w:r>
          </w:p>
        </w:tc>
      </w:tr>
      <w:tr w:rsidR="00476F07" w:rsidRPr="002268E6" w:rsidTr="00476F07">
        <w:tc>
          <w:tcPr>
            <w:tcW w:w="675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mikrobiológiai</w:t>
            </w:r>
          </w:p>
        </w:tc>
        <w:tc>
          <w:tcPr>
            <w:tcW w:w="6096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baktériumok (</w:t>
            </w:r>
            <w:r w:rsidR="00D351B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elepképző </w:t>
            </w:r>
            <w:r w:rsidR="00D351B3">
              <w:rPr>
                <w:rFonts w:ascii="Times New Roman" w:hAnsi="Times New Roman" w:cs="Times New Roman"/>
                <w:sz w:val="20"/>
                <w:szCs w:val="20"/>
              </w:rPr>
              <w:t>baktérium</w:t>
            </w:r>
            <w:r w:rsidR="00D351B3" w:rsidRPr="002268E6">
              <w:rPr>
                <w:rFonts w:ascii="Times New Roman" w:hAnsi="Times New Roman" w:cs="Times New Roman"/>
                <w:sz w:val="20"/>
                <w:szCs w:val="20"/>
              </w:rPr>
              <w:t>szám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, coliform, </w:t>
            </w:r>
            <w:r w:rsidRPr="00BB3587">
              <w:rPr>
                <w:rFonts w:ascii="Times New Roman" w:hAnsi="Times New Roman" w:cs="Times New Roman"/>
                <w:i/>
                <w:sz w:val="20"/>
                <w:szCs w:val="20"/>
              </w:rPr>
              <w:t>E.coli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, stb.)</w:t>
            </w:r>
          </w:p>
        </w:tc>
      </w:tr>
      <w:tr w:rsidR="00476F07" w:rsidRPr="002268E6" w:rsidTr="00476F07">
        <w:tc>
          <w:tcPr>
            <w:tcW w:w="675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biológiai</w:t>
            </w:r>
          </w:p>
        </w:tc>
        <w:tc>
          <w:tcPr>
            <w:tcW w:w="6096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mikroszkópos biológiai egysejtű, ill. magasabb rendű szervezek (algák, férgek</w:t>
            </w:r>
            <w:r w:rsidR="00D35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 véglények, szúnyoglárva, amőbák, vas-mangánbaktériumok)</w:t>
            </w:r>
          </w:p>
        </w:tc>
      </w:tr>
      <w:tr w:rsidR="00476F07" w:rsidRPr="002268E6" w:rsidTr="00476F07">
        <w:tc>
          <w:tcPr>
            <w:tcW w:w="675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:rsidR="00476F07" w:rsidRPr="002268E6" w:rsidRDefault="00476F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radiológiai</w:t>
            </w:r>
          </w:p>
        </w:tc>
        <w:tc>
          <w:tcPr>
            <w:tcW w:w="6096" w:type="dxa"/>
          </w:tcPr>
          <w:p w:rsidR="00476F07" w:rsidRPr="002268E6" w:rsidRDefault="00D351B3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adon</w:t>
            </w:r>
            <w:r w:rsidR="00476F07"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ádium</w:t>
            </w:r>
            <w:r w:rsidR="00476F07" w:rsidRPr="002268E6">
              <w:rPr>
                <w:rFonts w:ascii="Times New Roman" w:hAnsi="Times New Roman" w:cs="Times New Roman"/>
                <w:sz w:val="20"/>
                <w:szCs w:val="20"/>
              </w:rPr>
              <w:t>, ill. egyéb radioaktív ágensek</w:t>
            </w:r>
          </w:p>
        </w:tc>
      </w:tr>
    </w:tbl>
    <w:p w:rsidR="00476F07" w:rsidRDefault="00476F07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F07" w:rsidRDefault="00887FB5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Veszélyesemény v</w:t>
      </w:r>
      <w:r w:rsidRPr="00376029">
        <w:rPr>
          <w:rFonts w:ascii="Times New Roman" w:hAnsi="Times New Roman"/>
          <w:sz w:val="24"/>
          <w:szCs w:val="24"/>
        </w:rPr>
        <w:t>alószínűség</w:t>
      </w:r>
      <w:r>
        <w:rPr>
          <w:rFonts w:ascii="Times New Roman" w:hAnsi="Times New Roman"/>
          <w:sz w:val="24"/>
          <w:szCs w:val="24"/>
        </w:rPr>
        <w:t>e</w:t>
      </w:r>
      <w:r w:rsidRPr="00376029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 xml:space="preserve">a kockázat </w:t>
      </w:r>
      <w:r w:rsidRPr="00376029">
        <w:rPr>
          <w:rFonts w:ascii="Times New Roman" w:hAnsi="Times New Roman"/>
          <w:sz w:val="24"/>
          <w:szCs w:val="24"/>
        </w:rPr>
        <w:t>súlyosság</w:t>
      </w:r>
      <w:r>
        <w:rPr>
          <w:rFonts w:ascii="Times New Roman" w:hAnsi="Times New Roman"/>
          <w:sz w:val="24"/>
          <w:szCs w:val="24"/>
        </w:rPr>
        <w:t>a - k</w:t>
      </w:r>
      <w:r w:rsidR="00476F07" w:rsidRPr="00C26DF7">
        <w:rPr>
          <w:rFonts w:ascii="Times New Roman" w:hAnsi="Times New Roman"/>
          <w:sz w:val="24"/>
          <w:szCs w:val="24"/>
        </w:rPr>
        <w:t>ockázat</w:t>
      </w:r>
      <w:r>
        <w:rPr>
          <w:rFonts w:ascii="Times New Roman" w:hAnsi="Times New Roman"/>
          <w:sz w:val="24"/>
          <w:szCs w:val="24"/>
        </w:rPr>
        <w:t>értékelő mátrix</w:t>
      </w:r>
    </w:p>
    <w:p w:rsid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Veszélyesemény előfordulási gyakorisága: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2200"/>
        <w:gridCol w:w="3275"/>
      </w:tblGrid>
      <w:tr w:rsidR="00692962" w:rsidRPr="002268E6" w:rsidTr="00887FB5">
        <w:trPr>
          <w:trHeight w:val="480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62" w:rsidRPr="002268E6" w:rsidRDefault="00692962" w:rsidP="006A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Valószínűségi index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62" w:rsidRPr="002268E6" w:rsidRDefault="00692962" w:rsidP="006A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62" w:rsidRPr="002268E6" w:rsidRDefault="00692962" w:rsidP="006A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Leírás</w:t>
            </w:r>
          </w:p>
        </w:tc>
      </w:tr>
      <w:tr w:rsidR="00692962" w:rsidRPr="002268E6" w:rsidTr="00887FB5">
        <w:trPr>
          <w:trHeight w:val="480"/>
        </w:trPr>
        <w:tc>
          <w:tcPr>
            <w:tcW w:w="14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Igen r</w:t>
            </w:r>
            <w:r w:rsidR="00692962"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itka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 évente vagy ritkábban</w:t>
            </w:r>
          </w:p>
        </w:tc>
      </w:tr>
      <w:tr w:rsidR="00692962" w:rsidRPr="002268E6" w:rsidTr="00887FB5">
        <w:trPr>
          <w:trHeight w:val="480"/>
        </w:trPr>
        <w:tc>
          <w:tcPr>
            <w:tcW w:w="14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 valószínűség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Évente</w:t>
            </w:r>
          </w:p>
        </w:tc>
      </w:tr>
      <w:tr w:rsidR="00692962" w:rsidRPr="002268E6" w:rsidTr="00887FB5">
        <w:trPr>
          <w:trHeight w:val="480"/>
        </w:trPr>
        <w:tc>
          <w:tcPr>
            <w:tcW w:w="14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Közepes valószínűség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Havonta</w:t>
            </w:r>
          </w:p>
        </w:tc>
      </w:tr>
      <w:tr w:rsidR="00692962" w:rsidRPr="002268E6" w:rsidTr="00887FB5">
        <w:trPr>
          <w:trHeight w:val="480"/>
        </w:trPr>
        <w:tc>
          <w:tcPr>
            <w:tcW w:w="14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valószínűség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Hetente</w:t>
            </w:r>
          </w:p>
        </w:tc>
      </w:tr>
      <w:tr w:rsidR="00887FB5" w:rsidRPr="002268E6" w:rsidTr="00887FB5">
        <w:trPr>
          <w:trHeight w:val="48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Szinte mindig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Naponta</w:t>
            </w:r>
          </w:p>
        </w:tc>
      </w:tr>
    </w:tbl>
    <w:p w:rsid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Veszélyesemény bekövetkezése esetén a veszély által képviselt ivóvízbiztonsági kockázat súlyossága:</w:t>
      </w:r>
    </w:p>
    <w:tbl>
      <w:tblPr>
        <w:tblW w:w="9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200"/>
        <w:gridCol w:w="5320"/>
      </w:tblGrid>
      <w:tr w:rsidR="00887FB5" w:rsidRPr="002268E6" w:rsidTr="00887FB5">
        <w:trPr>
          <w:trHeight w:val="48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FB5" w:rsidRPr="002268E6" w:rsidRDefault="00887FB5" w:rsidP="006A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Súlyossági index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FB5" w:rsidRPr="002268E6" w:rsidRDefault="00887FB5" w:rsidP="006A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5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FB5" w:rsidRPr="002268E6" w:rsidRDefault="00887FB5" w:rsidP="006A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Leírás</w:t>
            </w:r>
          </w:p>
        </w:tc>
      </w:tr>
      <w:tr w:rsidR="00887FB5" w:rsidRPr="002268E6" w:rsidTr="00887FB5">
        <w:trPr>
          <w:trHeight w:val="480"/>
        </w:trPr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Nem jelentős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Nincs mérhető hatás</w:t>
            </w:r>
          </w:p>
        </w:tc>
      </w:tr>
      <w:tr w:rsidR="00887FB5" w:rsidRPr="002268E6" w:rsidTr="00887FB5">
        <w:trPr>
          <w:trHeight w:val="480"/>
        </w:trPr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Kicsit súlyos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Elégedetlenséget kiváltó, fogyaszthatóságot befolyásoló, de közvetlen egészségkárosító hatása nincs.</w:t>
            </w:r>
          </w:p>
        </w:tc>
      </w:tr>
      <w:tr w:rsidR="00887FB5" w:rsidRPr="002268E6" w:rsidTr="00887FB5">
        <w:trPr>
          <w:trHeight w:val="480"/>
        </w:trPr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Közepesen súlyos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6D66BE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víz hosszabb távon</w:t>
            </w:r>
            <w:r w:rsidR="00887FB5"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történő fogyasztása </w:t>
            </w:r>
            <w:r w:rsidR="00887FB5" w:rsidRPr="002268E6">
              <w:rPr>
                <w:rFonts w:ascii="Times New Roman" w:hAnsi="Times New Roman" w:cs="Times New Roman"/>
                <w:sz w:val="20"/>
                <w:szCs w:val="20"/>
              </w:rPr>
              <w:t>egészségkárosító hatás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887FB5"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 lehet.</w:t>
            </w:r>
          </w:p>
        </w:tc>
      </w:tr>
      <w:tr w:rsidR="00887FB5" w:rsidRPr="002268E6" w:rsidTr="00887FB5">
        <w:trPr>
          <w:trHeight w:val="480"/>
        </w:trPr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Nagyon súlyos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A víz fogyasztása </w:t>
            </w:r>
            <w:r w:rsidR="006D66BE">
              <w:rPr>
                <w:rFonts w:ascii="Times New Roman" w:hAnsi="Times New Roman" w:cs="Times New Roman"/>
                <w:sz w:val="20"/>
                <w:szCs w:val="20"/>
              </w:rPr>
              <w:t xml:space="preserve">rövid időn belül 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betegséget</w:t>
            </w:r>
            <w:r w:rsidR="00B57168">
              <w:rPr>
                <w:rFonts w:ascii="Times New Roman" w:hAnsi="Times New Roman" w:cs="Times New Roman"/>
                <w:sz w:val="20"/>
                <w:szCs w:val="20"/>
              </w:rPr>
              <w:t>, egészségkárosodást</w:t>
            </w: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 xml:space="preserve"> okozhat</w:t>
            </w:r>
            <w:r w:rsidR="00401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7FB5" w:rsidRPr="002268E6" w:rsidTr="00887FB5">
        <w:trPr>
          <w:trHeight w:val="480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Katasztrofális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6">
              <w:rPr>
                <w:rFonts w:ascii="Times New Roman" w:hAnsi="Times New Roman" w:cs="Times New Roman"/>
                <w:sz w:val="20"/>
                <w:szCs w:val="20"/>
              </w:rPr>
              <w:t>A víz fogyasztása halált okozhat</w:t>
            </w:r>
            <w:r w:rsidR="00401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62" w:rsidRPr="00CC099F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F07" w:rsidRDefault="00887FB5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Kockázatértékelő mátrix</w:t>
      </w:r>
    </w:p>
    <w:tbl>
      <w:tblPr>
        <w:tblW w:w="100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252"/>
        <w:gridCol w:w="1445"/>
        <w:gridCol w:w="1653"/>
        <w:gridCol w:w="1452"/>
        <w:gridCol w:w="1646"/>
      </w:tblGrid>
      <w:tr w:rsidR="00692962" w:rsidRPr="002268E6" w:rsidTr="00B57168">
        <w:trPr>
          <w:trHeight w:val="480"/>
        </w:trPr>
        <w:tc>
          <w:tcPr>
            <w:tcW w:w="2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Valószínűség</w:t>
            </w:r>
          </w:p>
        </w:tc>
        <w:tc>
          <w:tcPr>
            <w:tcW w:w="74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Súlyosság</w:t>
            </w:r>
          </w:p>
        </w:tc>
      </w:tr>
      <w:tr w:rsidR="00692962" w:rsidRPr="002268E6" w:rsidTr="00B57168">
        <w:trPr>
          <w:trHeight w:val="645"/>
        </w:trPr>
        <w:tc>
          <w:tcPr>
            <w:tcW w:w="259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Nem jelentős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Kicsit súlyos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Közepesen súlyos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Nagyon súlyos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Katasztrofális</w:t>
            </w:r>
          </w:p>
        </w:tc>
      </w:tr>
      <w:tr w:rsidR="00692962" w:rsidRPr="002268E6" w:rsidTr="00B57168">
        <w:trPr>
          <w:trHeight w:val="480"/>
        </w:trPr>
        <w:tc>
          <w:tcPr>
            <w:tcW w:w="259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92962" w:rsidRPr="002268E6" w:rsidRDefault="00692962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887FB5" w:rsidRPr="002268E6" w:rsidTr="00B57168">
        <w:trPr>
          <w:trHeight w:val="430"/>
        </w:trPr>
        <w:tc>
          <w:tcPr>
            <w:tcW w:w="25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(</w:t>
            </w:r>
            <w:r w:rsidR="00B57168"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Igen ritka</w:t>
            </w: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(A)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(A)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(K)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 (M)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 (M)</w:t>
            </w:r>
          </w:p>
        </w:tc>
      </w:tr>
      <w:tr w:rsidR="00887FB5" w:rsidRPr="002268E6" w:rsidTr="00B57168">
        <w:trPr>
          <w:trHeight w:val="430"/>
        </w:trPr>
        <w:tc>
          <w:tcPr>
            <w:tcW w:w="2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(</w:t>
            </w:r>
            <w:r w:rsidR="00B57168"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 valószínűség</w:t>
            </w: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(A)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 (A)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 (K)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 (M)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 (E)</w:t>
            </w:r>
          </w:p>
        </w:tc>
      </w:tr>
      <w:tr w:rsidR="00887FB5" w:rsidRPr="002268E6" w:rsidTr="00B57168">
        <w:trPr>
          <w:trHeight w:val="430"/>
        </w:trPr>
        <w:tc>
          <w:tcPr>
            <w:tcW w:w="2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(</w:t>
            </w:r>
            <w:r w:rsidR="00B57168"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Közepes valószínűség</w:t>
            </w: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(A)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 (K)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 (M)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 (E)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 (E)</w:t>
            </w:r>
          </w:p>
        </w:tc>
      </w:tr>
      <w:tr w:rsidR="00887FB5" w:rsidRPr="002268E6" w:rsidTr="00B57168">
        <w:trPr>
          <w:trHeight w:val="430"/>
        </w:trPr>
        <w:tc>
          <w:tcPr>
            <w:tcW w:w="2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 (</w:t>
            </w:r>
            <w:r w:rsidR="00B57168"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valószínűség</w:t>
            </w: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 (K)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 (M)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 (M)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 (E)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 (E)</w:t>
            </w:r>
          </w:p>
        </w:tc>
      </w:tr>
      <w:tr w:rsidR="00887FB5" w:rsidRPr="002268E6" w:rsidTr="00B57168">
        <w:trPr>
          <w:trHeight w:val="430"/>
        </w:trPr>
        <w:tc>
          <w:tcPr>
            <w:tcW w:w="25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168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 (</w:t>
            </w:r>
            <w:r w:rsidR="00B57168"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Szinte mindig</w:t>
            </w: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 (M)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 (M)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 (E)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 (E)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FB5" w:rsidRPr="002268E6" w:rsidRDefault="00887FB5" w:rsidP="00EB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6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 (E)</w:t>
            </w:r>
          </w:p>
        </w:tc>
      </w:tr>
    </w:tbl>
    <w:p w:rsid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FB5" w:rsidRDefault="00887FB5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FB5" w:rsidRDefault="00887FB5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Kockázati szintek és jelentésük:</w:t>
      </w:r>
    </w:p>
    <w:p w:rsidR="00692962" w:rsidRPr="00692962" w:rsidRDefault="00887FB5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 E</w:t>
      </w:r>
      <w:r w:rsidR="00692962" w:rsidRPr="00692962">
        <w:rPr>
          <w:rFonts w:ascii="Times New Roman" w:hAnsi="Times New Roman" w:cs="Times New Roman"/>
          <w:sz w:val="24"/>
          <w:szCs w:val="24"/>
        </w:rPr>
        <w:t>xtrém magas kockázat, azonnali beavatkozás szükséges</w:t>
      </w:r>
    </w:p>
    <w:p w:rsidR="00692962" w:rsidRP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692962">
        <w:rPr>
          <w:rFonts w:ascii="Times New Roman" w:hAnsi="Times New Roman" w:cs="Times New Roman"/>
          <w:sz w:val="24"/>
          <w:szCs w:val="24"/>
        </w:rPr>
        <w:t>M – Magas kockázat, intézkedés szükséges</w:t>
      </w:r>
    </w:p>
    <w:p w:rsidR="00692962" w:rsidRP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692962">
        <w:rPr>
          <w:rFonts w:ascii="Times New Roman" w:hAnsi="Times New Roman" w:cs="Times New Roman"/>
          <w:sz w:val="24"/>
          <w:szCs w:val="24"/>
        </w:rPr>
        <w:t>K – Közepes kockázat, felügyeletet igényel</w:t>
      </w:r>
    </w:p>
    <w:p w:rsidR="00692962" w:rsidRDefault="0069296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692962">
        <w:rPr>
          <w:rFonts w:ascii="Times New Roman" w:hAnsi="Times New Roman" w:cs="Times New Roman"/>
          <w:sz w:val="24"/>
          <w:szCs w:val="24"/>
        </w:rPr>
        <w:t>A – Alacsony kockázat, rutin eljárással kezelhető</w:t>
      </w:r>
    </w:p>
    <w:p w:rsidR="00EB21DC" w:rsidRDefault="00EB2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15C2" w:rsidRDefault="006E7B99" w:rsidP="006A083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Vízellátó rendszer</w:t>
      </w:r>
      <w:r w:rsidR="004215C2">
        <w:rPr>
          <w:rFonts w:ascii="Times New Roman" w:hAnsi="Times New Roman" w:cs="Times New Roman"/>
          <w:b/>
          <w:sz w:val="24"/>
          <w:szCs w:val="24"/>
        </w:rPr>
        <w:t xml:space="preserve"> ismertetése</w:t>
      </w:r>
    </w:p>
    <w:p w:rsidR="004215C2" w:rsidRDefault="004215C2" w:rsidP="006A083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587" w:rsidRPr="00CC099F" w:rsidRDefault="00BB358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Vízbiztonsági terv műveleti hatálya</w:t>
      </w:r>
      <w:r>
        <w:rPr>
          <w:rFonts w:ascii="Times New Roman" w:hAnsi="Times New Roman" w:cs="Times New Roman"/>
          <w:sz w:val="24"/>
          <w:szCs w:val="24"/>
        </w:rPr>
        <w:t xml:space="preserve"> (VBT szempontjából releváns lépések aláhúzandók)</w:t>
      </w:r>
      <w:r w:rsidRPr="00CC099F">
        <w:rPr>
          <w:rFonts w:ascii="Times New Roman" w:hAnsi="Times New Roman" w:cs="Times New Roman"/>
          <w:sz w:val="24"/>
          <w:szCs w:val="24"/>
        </w:rPr>
        <w:t>: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Vízbázis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Víztermelés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Vízkezelés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Vízelosztás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Fogyasztói pontok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Vízátvétel</w:t>
      </w:r>
      <w:r>
        <w:rPr>
          <w:rFonts w:ascii="Times New Roman" w:hAnsi="Times New Roman" w:cs="Times New Roman"/>
          <w:sz w:val="24"/>
          <w:szCs w:val="24"/>
        </w:rPr>
        <w:t>i lehetőség</w:t>
      </w:r>
      <w:r w:rsidRPr="00CC099F">
        <w:rPr>
          <w:rFonts w:ascii="Times New Roman" w:hAnsi="Times New Roman" w:cs="Times New Roman"/>
          <w:sz w:val="24"/>
          <w:szCs w:val="24"/>
        </w:rPr>
        <w:t xml:space="preserve"> más vízmű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F">
        <w:rPr>
          <w:rFonts w:ascii="Times New Roman" w:hAnsi="Times New Roman" w:cs="Times New Roman"/>
          <w:sz w:val="24"/>
          <w:szCs w:val="24"/>
        </w:rPr>
        <w:t>rendszerről</w:t>
      </w:r>
    </w:p>
    <w:p w:rsidR="00BB3587" w:rsidRPr="00CC099F" w:rsidRDefault="00BB3587" w:rsidP="006A083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Vízátadás</w:t>
      </w:r>
      <w:r>
        <w:rPr>
          <w:rFonts w:ascii="Times New Roman" w:hAnsi="Times New Roman" w:cs="Times New Roman"/>
          <w:sz w:val="24"/>
          <w:szCs w:val="24"/>
        </w:rPr>
        <w:t>i lehetőség</w:t>
      </w:r>
      <w:r w:rsidRPr="00CC099F">
        <w:rPr>
          <w:rFonts w:ascii="Times New Roman" w:hAnsi="Times New Roman" w:cs="Times New Roman"/>
          <w:sz w:val="24"/>
          <w:szCs w:val="24"/>
        </w:rPr>
        <w:t xml:space="preserve"> más vízmű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F">
        <w:rPr>
          <w:rFonts w:ascii="Times New Roman" w:hAnsi="Times New Roman" w:cs="Times New Roman"/>
          <w:sz w:val="24"/>
          <w:szCs w:val="24"/>
        </w:rPr>
        <w:t>rendszernek</w:t>
      </w:r>
    </w:p>
    <w:p w:rsidR="00BB3587" w:rsidRDefault="00BB3587" w:rsidP="006A083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5C2" w:rsidRDefault="004215C2" w:rsidP="006A083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B99" w:rsidRDefault="004215C2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C2">
        <w:rPr>
          <w:rFonts w:ascii="Times New Roman" w:hAnsi="Times New Roman" w:cs="Times New Roman"/>
          <w:b/>
          <w:sz w:val="24"/>
          <w:szCs w:val="24"/>
        </w:rPr>
        <w:t>Á</w:t>
      </w:r>
      <w:r w:rsidR="006E7B99" w:rsidRPr="004215C2">
        <w:rPr>
          <w:rFonts w:ascii="Times New Roman" w:hAnsi="Times New Roman" w:cs="Times New Roman"/>
          <w:b/>
          <w:sz w:val="24"/>
          <w:szCs w:val="24"/>
        </w:rPr>
        <w:t xml:space="preserve">ttekintő </w:t>
      </w:r>
      <w:r w:rsidR="0020528B">
        <w:rPr>
          <w:rFonts w:ascii="Times New Roman" w:hAnsi="Times New Roman" w:cs="Times New Roman"/>
          <w:b/>
          <w:sz w:val="24"/>
          <w:szCs w:val="24"/>
        </w:rPr>
        <w:t>bemutatás</w:t>
      </w:r>
      <w:r w:rsidR="0020528B" w:rsidRPr="0042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99" w:rsidRPr="004215C2">
        <w:rPr>
          <w:rFonts w:ascii="Times New Roman" w:hAnsi="Times New Roman" w:cs="Times New Roman"/>
          <w:b/>
          <w:sz w:val="24"/>
          <w:szCs w:val="24"/>
        </w:rPr>
        <w:t>a víz útját követve a vízbeszerzéstől a fogyasztói pontig:</w:t>
      </w:r>
    </w:p>
    <w:p w:rsidR="009E204B" w:rsidRDefault="009E204B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587" w:rsidRPr="00CC099F" w:rsidRDefault="00BB358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Vízbiztonsági terv területi hatálya:</w:t>
      </w:r>
    </w:p>
    <w:p w:rsidR="00BB3587" w:rsidRPr="00CC099F" w:rsidRDefault="00BB358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D87E87">
        <w:rPr>
          <w:rFonts w:ascii="Times New Roman" w:hAnsi="Times New Roman" w:cs="Times New Roman"/>
          <w:i/>
          <w:sz w:val="24"/>
          <w:szCs w:val="24"/>
        </w:rPr>
        <w:t>Szöveges ismertetés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04B" w:rsidRPr="009E204B" w:rsidRDefault="009E204B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B99" w:rsidRDefault="006E7B99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8D9" w:rsidRDefault="00806C44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78E" w:rsidRPr="00CC099F">
        <w:rPr>
          <w:rFonts w:ascii="Times New Roman" w:hAnsi="Times New Roman" w:cs="Times New Roman"/>
          <w:b/>
          <w:sz w:val="24"/>
          <w:szCs w:val="24"/>
        </w:rPr>
        <w:t>Vízb</w:t>
      </w:r>
      <w:r w:rsidR="0020528B">
        <w:rPr>
          <w:rFonts w:ascii="Times New Roman" w:hAnsi="Times New Roman" w:cs="Times New Roman"/>
          <w:b/>
          <w:sz w:val="24"/>
          <w:szCs w:val="24"/>
        </w:rPr>
        <w:t>eszerzés</w:t>
      </w:r>
      <w:r w:rsidR="00F3178E" w:rsidRPr="00CC099F">
        <w:rPr>
          <w:rFonts w:ascii="Times New Roman" w:hAnsi="Times New Roman" w:cs="Times New Roman"/>
          <w:b/>
          <w:sz w:val="24"/>
          <w:szCs w:val="24"/>
        </w:rPr>
        <w:t>(</w:t>
      </w:r>
      <w:r w:rsidR="0020528B">
        <w:rPr>
          <w:rFonts w:ascii="Times New Roman" w:hAnsi="Times New Roman" w:cs="Times New Roman"/>
          <w:b/>
          <w:sz w:val="24"/>
          <w:szCs w:val="24"/>
        </w:rPr>
        <w:t>e</w:t>
      </w:r>
      <w:r w:rsidR="00F3178E" w:rsidRPr="00CC099F">
        <w:rPr>
          <w:rFonts w:ascii="Times New Roman" w:hAnsi="Times New Roman" w:cs="Times New Roman"/>
          <w:b/>
          <w:sz w:val="24"/>
          <w:szCs w:val="24"/>
        </w:rPr>
        <w:t>k)</w:t>
      </w:r>
      <w:r w:rsidR="004E1E18" w:rsidRPr="00CC099F">
        <w:rPr>
          <w:rFonts w:ascii="Times New Roman" w:hAnsi="Times New Roman" w:cs="Times New Roman"/>
          <w:b/>
          <w:sz w:val="24"/>
          <w:szCs w:val="24"/>
        </w:rPr>
        <w:t xml:space="preserve"> (az információt vízbázisonként szükséges megadni)</w:t>
      </w:r>
    </w:p>
    <w:p w:rsidR="009E204B" w:rsidRPr="009E204B" w:rsidRDefault="009E204B" w:rsidP="006A083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C44" w:rsidRPr="009E204B" w:rsidRDefault="00806C44" w:rsidP="006A083C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467">
        <w:rPr>
          <w:rFonts w:ascii="Times New Roman" w:hAnsi="Times New Roman" w:cs="Times New Roman"/>
          <w:b/>
          <w:sz w:val="24"/>
          <w:szCs w:val="24"/>
        </w:rPr>
        <w:t>[</w:t>
      </w:r>
      <w:r w:rsidRPr="009E204B">
        <w:rPr>
          <w:rFonts w:ascii="Times New Roman" w:hAnsi="Times New Roman" w:cs="Times New Roman"/>
          <w:b/>
          <w:sz w:val="24"/>
          <w:szCs w:val="24"/>
        </w:rPr>
        <w:t>Megnevezés] vízbázis</w:t>
      </w:r>
    </w:p>
    <w:p w:rsidR="00806C44" w:rsidRDefault="00F3178E" w:rsidP="006A083C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Hidrogeológiai védettség, víztípus:</w:t>
      </w:r>
      <w:r w:rsidR="00806C44">
        <w:rPr>
          <w:rFonts w:ascii="Times New Roman" w:hAnsi="Times New Roman" w:cs="Times New Roman"/>
          <w:sz w:val="24"/>
          <w:szCs w:val="24"/>
        </w:rPr>
        <w:t xml:space="preserve"> </w:t>
      </w:r>
      <w:r w:rsidR="0020528B" w:rsidRPr="00254467">
        <w:rPr>
          <w:rFonts w:ascii="Times New Roman" w:hAnsi="Times New Roman" w:cs="Times New Roman"/>
          <w:i/>
          <w:sz w:val="24"/>
          <w:szCs w:val="24"/>
        </w:rPr>
        <w:t xml:space="preserve">pl.: </w:t>
      </w:r>
      <w:r w:rsidR="006E7B99">
        <w:rPr>
          <w:rFonts w:ascii="Times New Roman" w:hAnsi="Times New Roman" w:cs="Times New Roman"/>
          <w:i/>
          <w:sz w:val="24"/>
          <w:szCs w:val="24"/>
        </w:rPr>
        <w:t>védett felszín alatti, II. osztály</w:t>
      </w:r>
      <w:r w:rsidR="00806C44" w:rsidRPr="00806C44">
        <w:rPr>
          <w:rFonts w:ascii="Times New Roman" w:hAnsi="Times New Roman" w:cs="Times New Roman"/>
          <w:i/>
          <w:sz w:val="24"/>
          <w:szCs w:val="24"/>
        </w:rPr>
        <w:t>ú rétegvíz</w:t>
      </w:r>
    </w:p>
    <w:p w:rsidR="00F3178E" w:rsidRPr="00CC099F" w:rsidRDefault="00F3178E" w:rsidP="006A08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Vízbázis védettségének igazolása</w:t>
      </w:r>
      <w:r w:rsidR="0020528B">
        <w:rPr>
          <w:rFonts w:ascii="Times New Roman" w:hAnsi="Times New Roman" w:cs="Times New Roman"/>
          <w:sz w:val="24"/>
          <w:szCs w:val="24"/>
        </w:rPr>
        <w:t>:</w:t>
      </w:r>
      <w:r w:rsidRPr="00CC099F">
        <w:rPr>
          <w:rFonts w:ascii="Times New Roman" w:hAnsi="Times New Roman" w:cs="Times New Roman"/>
          <w:sz w:val="24"/>
          <w:szCs w:val="24"/>
        </w:rPr>
        <w:t xml:space="preserve"> </w:t>
      </w:r>
      <w:r w:rsidR="0020528B" w:rsidRPr="00254467">
        <w:rPr>
          <w:rFonts w:ascii="Times New Roman" w:hAnsi="Times New Roman" w:cs="Times New Roman"/>
          <w:i/>
          <w:sz w:val="24"/>
          <w:szCs w:val="24"/>
        </w:rPr>
        <w:t>pl.:</w:t>
      </w:r>
      <w:r w:rsidRPr="00254467">
        <w:rPr>
          <w:rFonts w:ascii="Times New Roman" w:hAnsi="Times New Roman" w:cs="Times New Roman"/>
          <w:i/>
          <w:sz w:val="24"/>
          <w:szCs w:val="24"/>
        </w:rPr>
        <w:t>Védőidom-kijelölő határozat</w:t>
      </w:r>
      <w:r w:rsidR="00205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168">
        <w:rPr>
          <w:rFonts w:ascii="Times New Roman" w:hAnsi="Times New Roman" w:cs="Times New Roman"/>
          <w:i/>
          <w:sz w:val="24"/>
          <w:szCs w:val="24"/>
        </w:rPr>
        <w:t>/</w:t>
      </w:r>
      <w:r w:rsidR="00205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168">
        <w:rPr>
          <w:rFonts w:ascii="Times New Roman" w:hAnsi="Times New Roman" w:cs="Times New Roman"/>
          <w:i/>
          <w:sz w:val="24"/>
          <w:szCs w:val="24"/>
        </w:rPr>
        <w:t>vízjogi üzemeltetési engedély</w:t>
      </w:r>
      <w:r w:rsidR="0020528B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20528B" w:rsidRPr="00B57168">
        <w:rPr>
          <w:rFonts w:ascii="Times New Roman" w:hAnsi="Times New Roman" w:cs="Times New Roman"/>
          <w:i/>
          <w:sz w:val="24"/>
          <w:szCs w:val="24"/>
        </w:rPr>
        <w:t>rendszeres trícium-mérések eredménye alapján</w:t>
      </w:r>
    </w:p>
    <w:p w:rsidR="00F3178E" w:rsidRPr="00CC099F" w:rsidRDefault="00F3178E" w:rsidP="006A08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Vízbázis területének bemutatása: elhelyezkedés, területen folytatott tevékenységek</w:t>
      </w:r>
    </w:p>
    <w:p w:rsidR="00F3178E" w:rsidRPr="00CC099F" w:rsidRDefault="00F3178E" w:rsidP="006A08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Vízbázis geológiai és hidrogeológiai jellemzése</w:t>
      </w:r>
    </w:p>
    <w:p w:rsidR="004E1E18" w:rsidRPr="00CC099F" w:rsidRDefault="004E1E18" w:rsidP="006A08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Víztermelő létesítmények: (db)</w:t>
      </w:r>
    </w:p>
    <w:p w:rsidR="00F3178E" w:rsidRPr="00CC099F" w:rsidRDefault="00F3178E" w:rsidP="006A08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 xml:space="preserve">Vízbázis környezetében feltárt potenciális szennyezőforrások </w:t>
      </w:r>
      <w:r w:rsidRPr="00B57168">
        <w:rPr>
          <w:rFonts w:ascii="Times New Roman" w:hAnsi="Times New Roman" w:cs="Times New Roman"/>
          <w:i/>
          <w:sz w:val="24"/>
          <w:szCs w:val="24"/>
        </w:rPr>
        <w:t xml:space="preserve">(veszélyes ipari létesítmény, település csatornázatlansága, temető, intenzív mezőgazdasági területhasználat, </w:t>
      </w:r>
      <w:r w:rsidR="004E1E18" w:rsidRPr="00B57168">
        <w:rPr>
          <w:rFonts w:ascii="Times New Roman" w:hAnsi="Times New Roman" w:cs="Times New Roman"/>
          <w:i/>
          <w:sz w:val="24"/>
          <w:szCs w:val="24"/>
        </w:rPr>
        <w:t>fokozott közúti forgalom, bányászati tevékenység, stb.)</w:t>
      </w:r>
    </w:p>
    <w:p w:rsidR="00EB21DC" w:rsidRDefault="00EB21DC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1DC" w:rsidRDefault="00EB21DC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8D9" w:rsidRPr="00CC099F" w:rsidRDefault="00F3178E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lastRenderedPageBreak/>
        <w:t>Vízbázis és környezete állapotának nyomonkövetése céljából bevont</w:t>
      </w:r>
      <w:r w:rsidR="002946DC" w:rsidRPr="00CC099F">
        <w:rPr>
          <w:rFonts w:ascii="Times New Roman" w:hAnsi="Times New Roman" w:cs="Times New Roman"/>
          <w:sz w:val="24"/>
          <w:szCs w:val="24"/>
        </w:rPr>
        <w:t>, rendszeresen monitorozott pontok</w:t>
      </w:r>
      <w:r w:rsidRPr="00CC09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806C44" w:rsidRPr="005F0435" w:rsidTr="005F0435">
        <w:trPr>
          <w:jc w:val="center"/>
        </w:trPr>
        <w:tc>
          <w:tcPr>
            <w:tcW w:w="3070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b/>
                <w:sz w:val="20"/>
                <w:szCs w:val="20"/>
              </w:rPr>
              <w:t>Mintavételi hely neve</w:t>
            </w:r>
          </w:p>
        </w:tc>
        <w:tc>
          <w:tcPr>
            <w:tcW w:w="3071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b/>
                <w:sz w:val="20"/>
                <w:szCs w:val="20"/>
              </w:rPr>
              <w:t>Mért jellemző</w:t>
            </w:r>
          </w:p>
        </w:tc>
      </w:tr>
      <w:tr w:rsidR="00806C44" w:rsidRPr="005F0435" w:rsidTr="005F0435">
        <w:trPr>
          <w:jc w:val="center"/>
        </w:trPr>
        <w:tc>
          <w:tcPr>
            <w:tcW w:w="3070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F-1 vízműtelepi figyelőkút</w:t>
            </w:r>
          </w:p>
        </w:tc>
        <w:tc>
          <w:tcPr>
            <w:tcW w:w="3071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vízszint, hőmérséklet</w:t>
            </w:r>
          </w:p>
        </w:tc>
      </w:tr>
      <w:tr w:rsidR="00806C44" w:rsidRPr="005F0435" w:rsidTr="005F0435">
        <w:trPr>
          <w:jc w:val="center"/>
        </w:trPr>
        <w:tc>
          <w:tcPr>
            <w:tcW w:w="3070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SZ-1 Figyelőkút (szennyvíztelep)</w:t>
            </w:r>
          </w:p>
        </w:tc>
        <w:tc>
          <w:tcPr>
            <w:tcW w:w="3071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indikátor ionok, pH, vez.kép </w:t>
            </w:r>
          </w:p>
        </w:tc>
      </w:tr>
      <w:tr w:rsidR="00806C44" w:rsidRPr="005F0435" w:rsidTr="005F0435">
        <w:trPr>
          <w:jc w:val="center"/>
        </w:trPr>
        <w:tc>
          <w:tcPr>
            <w:tcW w:w="3070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K-2 vízmű termelőkút</w:t>
            </w:r>
          </w:p>
        </w:tc>
        <w:tc>
          <w:tcPr>
            <w:tcW w:w="3071" w:type="dxa"/>
          </w:tcPr>
          <w:p w:rsidR="00806C44" w:rsidRPr="005F0435" w:rsidRDefault="00806C44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peszticidek, TOC, indikátor ionok, pH, vez.kép </w:t>
            </w:r>
          </w:p>
        </w:tc>
      </w:tr>
    </w:tbl>
    <w:p w:rsidR="002946DC" w:rsidRPr="00CA732A" w:rsidRDefault="002946DC" w:rsidP="006A08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6C44" w:rsidRPr="009E204B" w:rsidRDefault="00806C44" w:rsidP="006A083C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4B">
        <w:rPr>
          <w:rFonts w:ascii="Times New Roman" w:hAnsi="Times New Roman" w:cs="Times New Roman"/>
          <w:b/>
          <w:sz w:val="24"/>
          <w:szCs w:val="24"/>
        </w:rPr>
        <w:t>. …….. [Megnevezés] vízbázis</w:t>
      </w:r>
    </w:p>
    <w:p w:rsidR="00806C44" w:rsidRPr="00CC099F" w:rsidRDefault="00806C44" w:rsidP="006A08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Hidrogeológiai védettség, víztípus: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</w:p>
    <w:p w:rsidR="00BB3587" w:rsidRDefault="00BB3587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04B" w:rsidRDefault="009E204B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587" w:rsidRDefault="00BB3587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E18" w:rsidRPr="00CC099F" w:rsidRDefault="004E1E18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9F">
        <w:rPr>
          <w:rFonts w:ascii="Times New Roman" w:hAnsi="Times New Roman" w:cs="Times New Roman"/>
          <w:b/>
          <w:sz w:val="24"/>
          <w:szCs w:val="24"/>
        </w:rPr>
        <w:t>Víztermelő létesítmény(ek)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44"/>
        <w:gridCol w:w="440"/>
        <w:gridCol w:w="1330"/>
        <w:gridCol w:w="1706"/>
        <w:gridCol w:w="2118"/>
        <w:gridCol w:w="1950"/>
      </w:tblGrid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Helyi elnevezés</w:t>
            </w:r>
          </w:p>
        </w:tc>
        <w:tc>
          <w:tcPr>
            <w:tcW w:w="2016" w:type="dxa"/>
            <w:gridSpan w:val="2"/>
          </w:tcPr>
          <w:p w:rsidR="00CB0AF6" w:rsidRPr="00254467" w:rsidRDefault="00B57168" w:rsidP="006A083C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544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[I. sz. kút]</w:t>
            </w:r>
          </w:p>
        </w:tc>
        <w:tc>
          <w:tcPr>
            <w:tcW w:w="1221" w:type="dxa"/>
          </w:tcPr>
          <w:p w:rsidR="00CB0AF6" w:rsidRPr="00B57168" w:rsidRDefault="00B57168" w:rsidP="006A083C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44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[II. sz. kút]</w:t>
            </w:r>
          </w:p>
        </w:tc>
        <w:tc>
          <w:tcPr>
            <w:tcW w:w="2250" w:type="dxa"/>
          </w:tcPr>
          <w:p w:rsidR="00CB0AF6" w:rsidRPr="00806C44" w:rsidRDefault="00B57168" w:rsidP="006A083C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</w:t>
            </w:r>
            <w:r w:rsidR="00CB0AF6" w:rsidRPr="00806C44">
              <w:rPr>
                <w:rFonts w:ascii="Times New Roman" w:hAnsi="Times New Roman" w:cs="Times New Roman"/>
                <w:i/>
                <w:sz w:val="20"/>
                <w:szCs w:val="20"/>
              </w:rPr>
              <w:t>Erdei forrás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1950" w:type="dxa"/>
          </w:tcPr>
          <w:p w:rsidR="00CB0AF6" w:rsidRPr="00806C44" w:rsidRDefault="00B57168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CB0AF6" w:rsidRPr="00806C44">
              <w:rPr>
                <w:rFonts w:ascii="Times New Roman" w:hAnsi="Times New Roman" w:cs="Times New Roman"/>
                <w:i/>
                <w:sz w:val="20"/>
                <w:szCs w:val="20"/>
              </w:rPr>
              <w:t>Felszíni víztározó</w:t>
            </w:r>
            <w:r w:rsidR="00CB0A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vízkivételi mű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Kapcsolódó vízbázis</w:t>
            </w:r>
          </w:p>
        </w:tc>
        <w:tc>
          <w:tcPr>
            <w:tcW w:w="2016" w:type="dxa"/>
            <w:gridSpan w:val="2"/>
          </w:tcPr>
          <w:p w:rsidR="00CB0AF6" w:rsidRPr="00806C44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[4.2.X.   pontban ismertetett vízbázis]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[4.2.X.   pontban ismertetett vízbázis]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[4.2.X.   pontban ismertetett vízbázis]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[4.2.X.   pontban ismertetett vízbázis]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Kataszteri szám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Vízkivételi mű jellege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mélyfúrású kút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mélyfúrású kút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forrásfoglaló akna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parti vízkivételi akna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létesítés éve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1980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1986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1910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1962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utolsó felújítás éve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talpmélység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kút nyugalmi vízszintje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negatív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negatív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pozitív(csapadékfüggő)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negatív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vízkivétel módja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búvárszivattyús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búvárszivattyús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gravitációs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gravitációs/szivattyús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jellemző vízhozam m</w:t>
            </w:r>
            <w:r w:rsidRPr="006770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/h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műszaki állapot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újszerű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újszerű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felújítandó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státusz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üzemelő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üzemelő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tartalék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üzemen kívüli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 xml:space="preserve">víztermelés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időszakossága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folyamatos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folyamatos</w:t>
            </w:r>
          </w:p>
        </w:tc>
        <w:tc>
          <w:tcPr>
            <w:tcW w:w="2250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időszakos</w:t>
            </w:r>
          </w:p>
          <w:p w:rsidR="00CB0AF6" w:rsidRPr="00C2015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[július-augusztus]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tartalék létesítmény beüzemelésének indikációja</w:t>
            </w:r>
          </w:p>
        </w:tc>
        <w:tc>
          <w:tcPr>
            <w:tcW w:w="2016" w:type="dxa"/>
            <w:gridSpan w:val="2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I. kút kényszerű leállítása esetén; illetve csúcsfogyasztási időszakban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felszín alatti vízkivétel esetén 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kútfej kivitelezés módja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földbe süllyesztett akna/ térszíni/térszintből kiemelt 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földbe süllyesztett akna/ térszíni/térszintből kiemelt 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Víztovábbítás célja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XY jelű, … helyen lévő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medencébe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XY jelű, … helyen lévő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medencébe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XY jelű, … helyen lévő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medencébe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hálózatba, direkt betáplálással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vízkeveredés van-e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igen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igen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igen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igen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vízkeveredés időszakossága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folyamatos, váltott kútüzem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folyamatos, váltott kútüzem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időszakos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eseti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keveredés helye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XY jelű, … helyen </w:t>
            </w: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lévő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medencében</w:t>
            </w: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XY jelű, … helyen </w:t>
            </w: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lévő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medencében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XY jelű, … helyen lévő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medencében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hálózaton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keverés %-os aránya (összes vízmennyiséghez képest)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(min.50)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(min.50)</w:t>
            </w: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max. </w:t>
            </w: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CC38A5" w:rsidTr="00B57168">
        <w:tc>
          <w:tcPr>
            <w:tcW w:w="2291" w:type="dxa"/>
            <w:gridSpan w:val="2"/>
          </w:tcPr>
          <w:p w:rsidR="00CB0AF6" w:rsidRPr="00CC38A5" w:rsidRDefault="00CB0AF6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7" w:type="dxa"/>
            <w:gridSpan w:val="4"/>
          </w:tcPr>
          <w:p w:rsidR="00CB0AF6" w:rsidRPr="00CC38A5" w:rsidRDefault="00CB0AF6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8A5">
              <w:rPr>
                <w:rFonts w:ascii="Times New Roman" w:hAnsi="Times New Roman" w:cs="Times New Roman"/>
                <w:b/>
                <w:sz w:val="20"/>
                <w:szCs w:val="20"/>
              </w:rPr>
              <w:t>Főbb vízminőségi jellemzők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üzemi mérések alapján jellemző érték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fajlagos összes metántartalom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(Nl/m</w:t>
            </w:r>
            <w:r w:rsidRPr="004215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ammónium (mg/l)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nitrit (mg/l)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nitrát(mg/l)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bór (mg/l)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fluorid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(mg/l)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arzén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(µg/l)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összes vas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(µg/l)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összes mangán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(µg/l)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Hőmérséklet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(°C)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fajl.el.vez.kép. (µS/cm)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össz.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keménység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(mg/l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CaO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lúgosság (mmol/l)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m lúgosság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(mmol/l)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tabs>
                <w:tab w:val="right" w:pos="18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KOI</w:t>
            </w:r>
            <w:r w:rsidRPr="007963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(mg/l O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ab/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(mg/l)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Trícium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(Bq/l)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0AF6" w:rsidRPr="007963C7" w:rsidTr="00B57168">
        <w:tc>
          <w:tcPr>
            <w:tcW w:w="185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éb jellemző összetevő </w:t>
            </w:r>
          </w:p>
          <w:p w:rsidR="00CB0AF6" w:rsidRPr="002268E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268E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peszticidek</w:t>
            </w:r>
            <w:r w:rsidRPr="00226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(µg/l)</w:t>
            </w:r>
            <w:r w:rsidRPr="002268E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]</w:t>
            </w:r>
          </w:p>
          <w:p w:rsidR="00CB0AF6" w:rsidRPr="002268E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(pl. 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peszticidek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szerves mikroszennyezők, PCB, nehézfémek st</w:t>
            </w: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 xml:space="preserve"> Egy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éb jellemző összetevő b.) 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éb jellemző összetevő:</w:t>
            </w:r>
          </w:p>
          <w:p w:rsidR="00CB0AF6" w:rsidRPr="002268E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268E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triklór-etilén</w:t>
            </w:r>
            <w:r w:rsidRPr="00226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(µg/l)</w:t>
            </w:r>
            <w:r w:rsidRPr="002268E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]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Bakteriológiai jellemzés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jellemzően megfelelő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gyakori kifogásoltság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gyakori kifogásoltság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sz w:val="20"/>
                <w:szCs w:val="20"/>
              </w:rPr>
              <w:t>potenciális szennyezőforrások</w:t>
            </w: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3C7">
              <w:rPr>
                <w:rFonts w:ascii="Times New Roman" w:hAnsi="Times New Roman" w:cs="Times New Roman"/>
                <w:i/>
                <w:sz w:val="20"/>
                <w:szCs w:val="20"/>
              </w:rPr>
              <w:t>terepszinti mélyponton történő elhelyezkedés miatt  kútaknában talajvíz, belvíz megjelenésének veszélye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erdőművelés</w:t>
            </w:r>
          </w:p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vadállat-gazdálkodás</w:t>
            </w:r>
          </w:p>
        </w:tc>
        <w:tc>
          <w:tcPr>
            <w:tcW w:w="1950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halászat</w:t>
            </w:r>
          </w:p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turizmus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Nyersvíz szállítás van?</w:t>
            </w:r>
          </w:p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igen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igen</w:t>
            </w:r>
          </w:p>
        </w:tc>
        <w:tc>
          <w:tcPr>
            <w:tcW w:w="1950" w:type="dxa"/>
          </w:tcPr>
          <w:p w:rsidR="00CB0AF6" w:rsidRPr="007963C7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nem</w:t>
            </w:r>
          </w:p>
        </w:tc>
      </w:tr>
      <w:tr w:rsidR="00CB0AF6" w:rsidRPr="007963C7" w:rsidTr="00B57168">
        <w:tc>
          <w:tcPr>
            <w:tcW w:w="185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 igen, hossz</w:t>
            </w:r>
          </w:p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</w:t>
            </w:r>
          </w:p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állapot</w:t>
            </w:r>
          </w:p>
        </w:tc>
        <w:tc>
          <w:tcPr>
            <w:tcW w:w="2016" w:type="dxa"/>
            <w:gridSpan w:val="2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205 m</w:t>
            </w:r>
          </w:p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azbeszt-cement</w:t>
            </w:r>
          </w:p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</w:tc>
        <w:tc>
          <w:tcPr>
            <w:tcW w:w="1221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0" w:type="dxa"/>
          </w:tcPr>
          <w:p w:rsidR="00CB0AF6" w:rsidRDefault="00CB0A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E1E18" w:rsidRPr="00CC099F" w:rsidRDefault="004E1E18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161" w:rsidRPr="00CC099F" w:rsidRDefault="00523161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9F">
        <w:rPr>
          <w:rFonts w:ascii="Times New Roman" w:hAnsi="Times New Roman" w:cs="Times New Roman"/>
          <w:b/>
          <w:sz w:val="24"/>
          <w:szCs w:val="24"/>
        </w:rPr>
        <w:t>Vízkezelés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9"/>
        <w:gridCol w:w="2323"/>
        <w:gridCol w:w="2323"/>
        <w:gridCol w:w="2323"/>
      </w:tblGrid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Helyi elnevezés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1. techn</w:t>
            </w:r>
            <w:r w:rsidR="00CC099F"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</w:t>
            </w:r>
            <w:r w:rsidR="00CF0A2E"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2. tech</w:t>
            </w:r>
            <w:r w:rsidR="00CC099F"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n.</w:t>
            </w: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3. techn</w:t>
            </w:r>
            <w:r w:rsidR="00CC099F"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</w:t>
            </w: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státusz</w:t>
            </w:r>
          </w:p>
        </w:tc>
        <w:tc>
          <w:tcPr>
            <w:tcW w:w="2323" w:type="dxa"/>
          </w:tcPr>
          <w:p w:rsidR="0058528D" w:rsidRPr="006E7B99" w:rsidRDefault="00CC099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üzemelő</w:t>
            </w:r>
          </w:p>
        </w:tc>
        <w:tc>
          <w:tcPr>
            <w:tcW w:w="2323" w:type="dxa"/>
          </w:tcPr>
          <w:p w:rsidR="0058528D" w:rsidRPr="006E7B99" w:rsidRDefault="00CC099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üzemelő</w:t>
            </w:r>
          </w:p>
        </w:tc>
        <w:tc>
          <w:tcPr>
            <w:tcW w:w="2323" w:type="dxa"/>
          </w:tcPr>
          <w:p w:rsidR="0058528D" w:rsidRPr="006E7B99" w:rsidRDefault="00CC099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tartalék</w:t>
            </w:r>
          </w:p>
        </w:tc>
      </w:tr>
      <w:tr w:rsidR="004B162D" w:rsidRPr="006E7B99" w:rsidTr="007963C7">
        <w:tc>
          <w:tcPr>
            <w:tcW w:w="2319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üzemelés rendje</w:t>
            </w:r>
          </w:p>
        </w:tc>
        <w:tc>
          <w:tcPr>
            <w:tcW w:w="2323" w:type="dxa"/>
          </w:tcPr>
          <w:p w:rsidR="004B162D" w:rsidRPr="006E7B99" w:rsidRDefault="00CC099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folyamatos</w:t>
            </w:r>
          </w:p>
        </w:tc>
        <w:tc>
          <w:tcPr>
            <w:tcW w:w="2323" w:type="dxa"/>
          </w:tcPr>
          <w:p w:rsidR="004B162D" w:rsidRPr="006E7B99" w:rsidRDefault="00CC099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folyamatos</w:t>
            </w:r>
          </w:p>
        </w:tc>
        <w:tc>
          <w:tcPr>
            <w:tcW w:w="2323" w:type="dxa"/>
          </w:tcPr>
          <w:p w:rsidR="004B162D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eseti</w:t>
            </w: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létesítés éve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utolsó felújítás éve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Műszaki állapot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Kapcsolódó víztermelő létesítmények</w:t>
            </w:r>
          </w:p>
        </w:tc>
        <w:tc>
          <w:tcPr>
            <w:tcW w:w="2323" w:type="dxa"/>
          </w:tcPr>
          <w:p w:rsidR="0058528D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</w:t>
            </w:r>
            <w:r w:rsidR="00695760"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kutak megnevezése</w:t>
            </w: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Névleges hidraulikai kapacitás</w:t>
            </w:r>
            <w:r w:rsidR="00677056">
              <w:rPr>
                <w:rFonts w:ascii="Times New Roman" w:hAnsi="Times New Roman" w:cs="Times New Roman"/>
                <w:sz w:val="20"/>
                <w:szCs w:val="20"/>
              </w:rPr>
              <w:t xml:space="preserve"> (m</w:t>
            </w:r>
            <w:r w:rsidR="00677056" w:rsidRPr="006770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677056">
              <w:rPr>
                <w:rFonts w:ascii="Times New Roman" w:hAnsi="Times New Roman" w:cs="Times New Roman"/>
                <w:sz w:val="20"/>
                <w:szCs w:val="20"/>
              </w:rPr>
              <w:t>/h)</w:t>
            </w: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28D" w:rsidRPr="006E7B99" w:rsidTr="007963C7">
        <w:tc>
          <w:tcPr>
            <w:tcW w:w="2319" w:type="dxa"/>
          </w:tcPr>
          <w:p w:rsidR="0058528D" w:rsidRPr="006E7B99" w:rsidRDefault="0058528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Vízkezelés elve</w:t>
            </w:r>
          </w:p>
        </w:tc>
        <w:tc>
          <w:tcPr>
            <w:tcW w:w="2323" w:type="dxa"/>
          </w:tcPr>
          <w:p w:rsidR="0058528D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légoxidációs vas-mangántalanítás, biológiai ammóniummentesítés</w:t>
            </w:r>
          </w:p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Fermasicc</w:t>
            </w:r>
          </w:p>
        </w:tc>
        <w:tc>
          <w:tcPr>
            <w:tcW w:w="2323" w:type="dxa"/>
          </w:tcPr>
          <w:p w:rsidR="0058528D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légoxidációs vas-mangántalanítás, biológiai ammóniummentesítés</w:t>
            </w:r>
          </w:p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Metanull</w:t>
            </w:r>
          </w:p>
        </w:tc>
        <w:tc>
          <w:tcPr>
            <w:tcW w:w="2323" w:type="dxa"/>
          </w:tcPr>
          <w:p w:rsidR="0058528D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klóroxidációs</w:t>
            </w:r>
          </w:p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vas-mangántalanítás, és ammóniummentesítés</w:t>
            </w:r>
          </w:p>
        </w:tc>
      </w:tr>
      <w:tr w:rsidR="00A6086A" w:rsidRPr="006E7B99" w:rsidTr="00D351B3">
        <w:tc>
          <w:tcPr>
            <w:tcW w:w="9288" w:type="dxa"/>
            <w:gridSpan w:val="4"/>
          </w:tcPr>
          <w:p w:rsidR="00A6086A" w:rsidRPr="00A6086A" w:rsidRDefault="00A6086A" w:rsidP="006A08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86A">
              <w:rPr>
                <w:rFonts w:ascii="Times New Roman" w:hAnsi="Times New Roman" w:cs="Times New Roman"/>
                <w:b/>
                <w:sz w:val="20"/>
                <w:szCs w:val="20"/>
              </w:rPr>
              <w:t>Vízkezelés lépései</w:t>
            </w:r>
          </w:p>
        </w:tc>
      </w:tr>
      <w:tr w:rsidR="007963C7" w:rsidRPr="006E7B99" w:rsidTr="002F0877">
        <w:trPr>
          <w:trHeight w:val="53"/>
        </w:trPr>
        <w:tc>
          <w:tcPr>
            <w:tcW w:w="2319" w:type="dxa"/>
          </w:tcPr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3" w:type="dxa"/>
          </w:tcPr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gáztalanítás</w:t>
            </w:r>
          </w:p>
        </w:tc>
        <w:tc>
          <w:tcPr>
            <w:tcW w:w="2323" w:type="dxa"/>
          </w:tcPr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gáztalanítás</w:t>
            </w:r>
          </w:p>
        </w:tc>
        <w:tc>
          <w:tcPr>
            <w:tcW w:w="2323" w:type="dxa"/>
          </w:tcPr>
          <w:p w:rsidR="007963C7" w:rsidRPr="006E7B99" w:rsidRDefault="005C37D0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nyersvíz-keverés</w:t>
            </w:r>
          </w:p>
        </w:tc>
      </w:tr>
      <w:tr w:rsidR="007963C7" w:rsidRPr="006E7B99" w:rsidTr="007963C7">
        <w:tc>
          <w:tcPr>
            <w:tcW w:w="2319" w:type="dxa"/>
          </w:tcPr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3" w:type="dxa"/>
          </w:tcPr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levegő bevitel</w:t>
            </w:r>
          </w:p>
        </w:tc>
        <w:tc>
          <w:tcPr>
            <w:tcW w:w="2323" w:type="dxa"/>
          </w:tcPr>
          <w:p w:rsidR="007963C7" w:rsidRPr="006E7B99" w:rsidRDefault="007963C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levegő bevitel</w:t>
            </w:r>
          </w:p>
        </w:tc>
        <w:tc>
          <w:tcPr>
            <w:tcW w:w="2323" w:type="dxa"/>
          </w:tcPr>
          <w:p w:rsidR="007963C7" w:rsidRPr="006E7B99" w:rsidRDefault="005C37D0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elő-klórgáz adagolás</w:t>
            </w: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tárolás nyersvíz medencében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tárolás nyersvíz medencében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mechanikai szűrés</w:t>
            </w: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mechanikai szűrés visszaöblíthető szűrővel, előszűrlet elvételi lehetőséggel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mechanikai szűrés nem visszaöblíthető szűrővel, előszűrlet elvételi lehetőség nélkül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törésponti klórgáz adagolás</w:t>
            </w: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nitrifikáció a mechanikai szűrőn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nitrifikáció a mechanikai szűrőn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aktívszén adszorpció</w:t>
            </w: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UV fertőtlenítés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utófertőtlenítés NaOCl adagolással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utófertőtlenítés klórgáz adagolással</w:t>
            </w: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biztonsági membránszűrés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kezelt víz tárolás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kezelt víz tárolás</w:t>
            </w:r>
          </w:p>
        </w:tc>
      </w:tr>
      <w:tr w:rsidR="00895D8E" w:rsidRPr="006E7B99" w:rsidTr="00895D8E">
        <w:trPr>
          <w:trHeight w:val="200"/>
        </w:trPr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utófertőtlenítés NaOCl adagolással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kezelt víz tárolás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D8E" w:rsidRPr="005F0435" w:rsidTr="007963C7">
        <w:tc>
          <w:tcPr>
            <w:tcW w:w="9288" w:type="dxa"/>
            <w:gridSpan w:val="4"/>
          </w:tcPr>
          <w:p w:rsidR="00895D8E" w:rsidRPr="005F0435" w:rsidRDefault="00895D8E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b/>
                <w:sz w:val="20"/>
                <w:szCs w:val="20"/>
              </w:rPr>
              <w:t>Kezelt víz elvárható minősége</w:t>
            </w:r>
            <w:r w:rsidR="00CF0A2E" w:rsidRPr="005F0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a vízkezelés teljesítőképessége</w:t>
            </w:r>
            <w:r w:rsidR="005117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alapján</w:t>
            </w: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fajlagos összes metántartalom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ammónium (mg/l)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nitrit (mg/l)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5D8E" w:rsidRPr="006E7B99" w:rsidTr="007963C7">
        <w:tc>
          <w:tcPr>
            <w:tcW w:w="2319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nitrát(mg/l)</w:t>
            </w: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895D8E" w:rsidRPr="006E7B99" w:rsidRDefault="00895D8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bór (mg/l)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fluorid (mg/l)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arzén (µg/l)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összes vas (µg/l)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összes mangán (µg/l)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Hőmérséklet (°C)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pH (-)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fajl.el.vez.kép. (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</w:rPr>
              <w:t>µ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S/cm)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15C2" w:rsidRPr="006E7B99" w:rsidTr="007963C7">
        <w:tc>
          <w:tcPr>
            <w:tcW w:w="2319" w:type="dxa"/>
          </w:tcPr>
          <w:p w:rsidR="004215C2" w:rsidRPr="006E7B99" w:rsidRDefault="004215C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zavarosság</w:t>
            </w:r>
          </w:p>
        </w:tc>
        <w:tc>
          <w:tcPr>
            <w:tcW w:w="2323" w:type="dxa"/>
          </w:tcPr>
          <w:p w:rsidR="004215C2" w:rsidRPr="006E7B99" w:rsidRDefault="004215C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4215C2" w:rsidRPr="006E7B99" w:rsidRDefault="004215C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4215C2" w:rsidRPr="006E7B99" w:rsidRDefault="004215C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össz.keménység (mg/l CaO)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KOI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ps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</w:rPr>
              <w:t>(mg/l O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TOC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(mg/l)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THM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(µg/l)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A2E" w:rsidRPr="006E7B99" w:rsidTr="007963C7">
        <w:tc>
          <w:tcPr>
            <w:tcW w:w="2319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AOX</w:t>
            </w:r>
            <w:r w:rsidR="00FF4DB2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(µg/l)</w:t>
            </w: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Szabad aktív klór (mg/l Cl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Összes aktív klór (mg/l Cl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klór-dioxid (mg/l ClO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klorit (mg/l ClO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Bakteriológiai jellemzés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jellemzően megfelelő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jellemzően megfelelő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gyakori kifogásoltság</w:t>
            </w: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Egyéb jellemző összetevő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Víztovábbítás célja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tisztavíz medencébe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tisztavíz medencébe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Telepi víztárolás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Tároló 1.  - funkció </w:t>
            </w:r>
          </w:p>
          <w:p w:rsidR="00FF4DB2" w:rsidRPr="006E7B99" w:rsidRDefault="00FF4DB2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térfogat</w:t>
            </w:r>
          </w:p>
          <w:p w:rsidR="00FF4DB2" w:rsidRPr="006E7B99" w:rsidRDefault="00FF4DB2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anyag</w:t>
            </w:r>
          </w:p>
          <w:p w:rsidR="00FF4DB2" w:rsidRPr="006E7B99" w:rsidRDefault="00FF4DB2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állapot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4DB2" w:rsidRPr="006E7B99" w:rsidTr="007963C7">
        <w:tc>
          <w:tcPr>
            <w:tcW w:w="2319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Ivóvíz hálózatba táplálásának módja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hálózati szivattyúk által / </w:t>
            </w:r>
          </w:p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nyersvíz átemelő szivattyúk által, kezelést követő direkt betáplálás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hálózati szivattyúk által / </w:t>
            </w:r>
          </w:p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nyersvíz átemelő szivattyúk által, kezelést követő direkt betáplálás</w:t>
            </w:r>
          </w:p>
        </w:tc>
        <w:tc>
          <w:tcPr>
            <w:tcW w:w="2323" w:type="dxa"/>
          </w:tcPr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gravitációsan / </w:t>
            </w:r>
          </w:p>
          <w:p w:rsidR="00FF4DB2" w:rsidRPr="006E7B99" w:rsidRDefault="00FF4DB2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hálózati szivattyúk által</w:t>
            </w:r>
          </w:p>
        </w:tc>
      </w:tr>
    </w:tbl>
    <w:p w:rsidR="00523161" w:rsidRPr="00CC099F" w:rsidRDefault="00523161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99F" w:rsidRPr="00CC099F" w:rsidRDefault="00CC099F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04B" w:rsidRDefault="009E204B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6EF" w:rsidRDefault="006176EF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BF">
        <w:rPr>
          <w:rFonts w:ascii="Times New Roman" w:hAnsi="Times New Roman" w:cs="Times New Roman"/>
          <w:b/>
          <w:sz w:val="24"/>
          <w:szCs w:val="24"/>
        </w:rPr>
        <w:lastRenderedPageBreak/>
        <w:t>Elosztóhálózat(ok)</w:t>
      </w:r>
    </w:p>
    <w:p w:rsidR="006E7B99" w:rsidRDefault="006E7B99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Általános jellemzés: </w:t>
      </w:r>
    </w:p>
    <w:p w:rsidR="009E204B" w:rsidRDefault="009E204B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4B" w:rsidRDefault="009E204B" w:rsidP="006A08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1946"/>
        <w:gridCol w:w="1946"/>
        <w:gridCol w:w="2204"/>
      </w:tblGrid>
      <w:tr w:rsidR="006176EF" w:rsidRPr="00CC099F" w:rsidTr="00677056">
        <w:tc>
          <w:tcPr>
            <w:tcW w:w="237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Település, településrész neve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1. Hálózat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2. Hálózat</w:t>
            </w:r>
          </w:p>
        </w:tc>
        <w:tc>
          <w:tcPr>
            <w:tcW w:w="2204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3. Hálózat</w:t>
            </w:r>
          </w:p>
        </w:tc>
      </w:tr>
      <w:tr w:rsidR="006176EF" w:rsidRPr="00CC099F" w:rsidTr="00677056">
        <w:tc>
          <w:tcPr>
            <w:tcW w:w="2376" w:type="dxa"/>
          </w:tcPr>
          <w:p w:rsidR="006176EF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176EF" w:rsidRPr="006E7B99">
              <w:rPr>
                <w:rFonts w:ascii="Times New Roman" w:hAnsi="Times New Roman" w:cs="Times New Roman"/>
                <w:sz w:val="20"/>
                <w:szCs w:val="20"/>
              </w:rPr>
              <w:t>yomászónák</w:t>
            </w:r>
          </w:p>
        </w:tc>
        <w:tc>
          <w:tcPr>
            <w:tcW w:w="1946" w:type="dxa"/>
          </w:tcPr>
          <w:p w:rsidR="006176EF" w:rsidRPr="006E7B99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4B162D" w:rsidRPr="00CC099F" w:rsidTr="00677056">
        <w:tc>
          <w:tcPr>
            <w:tcW w:w="237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Vízminőségi keveredési zónák</w:t>
            </w:r>
          </w:p>
        </w:tc>
        <w:tc>
          <w:tcPr>
            <w:tcW w:w="194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6EF" w:rsidRPr="00CC099F" w:rsidTr="00677056">
        <w:tc>
          <w:tcPr>
            <w:tcW w:w="237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Elosztóhálózat hossza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6EF" w:rsidRPr="00CC099F" w:rsidTr="00677056">
        <w:tc>
          <w:tcPr>
            <w:tcW w:w="237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Kiépítettség jellege</w:t>
            </w:r>
          </w:p>
        </w:tc>
        <w:tc>
          <w:tcPr>
            <w:tcW w:w="1946" w:type="dxa"/>
          </w:tcPr>
          <w:p w:rsidR="006176EF" w:rsidRPr="006E7B99" w:rsidRDefault="00EA6BB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körvezetékes</w:t>
            </w:r>
          </w:p>
        </w:tc>
        <w:tc>
          <w:tcPr>
            <w:tcW w:w="1946" w:type="dxa"/>
          </w:tcPr>
          <w:p w:rsidR="006176EF" w:rsidRPr="006E7B99" w:rsidRDefault="00EA6BB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ágvezetékes</w:t>
            </w:r>
          </w:p>
        </w:tc>
        <w:tc>
          <w:tcPr>
            <w:tcW w:w="2204" w:type="dxa"/>
          </w:tcPr>
          <w:p w:rsidR="006176EF" w:rsidRPr="006E7B99" w:rsidRDefault="00EA6BB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vegyes</w:t>
            </w:r>
          </w:p>
        </w:tc>
      </w:tr>
      <w:tr w:rsidR="006176EF" w:rsidRPr="00CC099F" w:rsidTr="00677056">
        <w:tc>
          <w:tcPr>
            <w:tcW w:w="237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műszaki állapot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6EF" w:rsidRPr="00CC099F" w:rsidTr="00677056">
        <w:tc>
          <w:tcPr>
            <w:tcW w:w="237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Jellemző csőanyagok</w:t>
            </w:r>
            <w:r w:rsidR="008C4D8B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6EF" w:rsidRPr="00CC099F" w:rsidTr="00677056">
        <w:tc>
          <w:tcPr>
            <w:tcW w:w="2376" w:type="dxa"/>
          </w:tcPr>
          <w:p w:rsidR="002268E6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Tároló 1. </w:t>
            </w:r>
          </w:p>
          <w:p w:rsidR="00CF0A2E" w:rsidRPr="006E7B99" w:rsidRDefault="002268E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F0A2E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funkció </w:t>
            </w:r>
          </w:p>
          <w:p w:rsidR="00CF0A2E" w:rsidRPr="006E7B99" w:rsidRDefault="00CF0A2E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térfogat</w:t>
            </w:r>
          </w:p>
          <w:p w:rsidR="00CF0A2E" w:rsidRPr="006E7B99" w:rsidRDefault="00CF0A2E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anyag</w:t>
            </w:r>
          </w:p>
          <w:p w:rsidR="006176EF" w:rsidRPr="006E7B99" w:rsidRDefault="00CF0A2E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állapot</w:t>
            </w:r>
          </w:p>
        </w:tc>
        <w:tc>
          <w:tcPr>
            <w:tcW w:w="1946" w:type="dxa"/>
          </w:tcPr>
          <w:p w:rsidR="006176EF" w:rsidRDefault="00EA6BB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hidroglóbusz</w:t>
            </w:r>
          </w:p>
          <w:p w:rsid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ellennyomó</w:t>
            </w:r>
          </w:p>
          <w:p w:rsid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50 m</w:t>
            </w:r>
            <w:r w:rsidRPr="002268E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  <w:p w:rsid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acél</w:t>
            </w:r>
          </w:p>
          <w:p w:rsidR="002268E6" w:rsidRPr="006E7B99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</w:tc>
        <w:tc>
          <w:tcPr>
            <w:tcW w:w="1946" w:type="dxa"/>
          </w:tcPr>
          <w:p w:rsidR="006176EF" w:rsidRDefault="00EA6BB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>víztorony</w:t>
            </w:r>
          </w:p>
          <w:p w:rsid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ellennyomó</w:t>
            </w:r>
          </w:p>
          <w:p w:rsid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235 m</w:t>
            </w:r>
            <w:r w:rsidRPr="002268E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  <w:p w:rsid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tégla</w:t>
            </w:r>
          </w:p>
          <w:p w:rsidR="002268E6" w:rsidRPr="002268E6" w:rsidRDefault="002268E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felújítandó</w:t>
            </w:r>
          </w:p>
        </w:tc>
        <w:tc>
          <w:tcPr>
            <w:tcW w:w="2204" w:type="dxa"/>
          </w:tcPr>
          <w:p w:rsidR="006176EF" w:rsidRDefault="00EA6BB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77056">
              <w:rPr>
                <w:rFonts w:ascii="Times New Roman" w:hAnsi="Times New Roman" w:cs="Times New Roman"/>
                <w:i/>
                <w:sz w:val="20"/>
                <w:szCs w:val="20"/>
              </w:rPr>
              <w:t>térszíni</w:t>
            </w: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77056">
              <w:rPr>
                <w:rFonts w:ascii="Times New Roman" w:hAnsi="Times New Roman" w:cs="Times New Roman"/>
                <w:i/>
                <w:sz w:val="20"/>
                <w:szCs w:val="20"/>
              </w:rPr>
              <w:t>tároló</w:t>
            </w:r>
          </w:p>
          <w:p w:rsid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átemelés</w:t>
            </w:r>
          </w:p>
          <w:p w:rsid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 m</w:t>
            </w:r>
            <w:r w:rsidRPr="0067705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  <w:p w:rsid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vasbeton</w:t>
            </w:r>
          </w:p>
          <w:p w:rsidR="00677056" w:rsidRP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</w:tc>
      </w:tr>
      <w:tr w:rsidR="00CF0A2E" w:rsidRPr="00CC099F" w:rsidTr="00677056">
        <w:tc>
          <w:tcPr>
            <w:tcW w:w="2376" w:type="dxa"/>
          </w:tcPr>
          <w:p w:rsidR="002268E6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Tároló 2.  </w:t>
            </w:r>
          </w:p>
          <w:p w:rsidR="00CF0A2E" w:rsidRPr="006E7B99" w:rsidRDefault="002268E6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F0A2E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- funkció </w:t>
            </w:r>
          </w:p>
          <w:p w:rsidR="00CF0A2E" w:rsidRPr="006E7B99" w:rsidRDefault="00CF0A2E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térfogat</w:t>
            </w:r>
          </w:p>
          <w:p w:rsidR="00CF0A2E" w:rsidRPr="006E7B99" w:rsidRDefault="00CF0A2E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anyag</w:t>
            </w:r>
          </w:p>
          <w:p w:rsidR="00CF0A2E" w:rsidRPr="006E7B99" w:rsidRDefault="00CF0A2E" w:rsidP="006A083C">
            <w:pPr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- állapot</w:t>
            </w:r>
          </w:p>
        </w:tc>
        <w:tc>
          <w:tcPr>
            <w:tcW w:w="1946" w:type="dxa"/>
          </w:tcPr>
          <w:p w:rsid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magaslati</w:t>
            </w:r>
            <w:r w:rsidRPr="006E7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medence</w:t>
            </w:r>
          </w:p>
          <w:p w:rsid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m</w:t>
            </w:r>
            <w:r w:rsidRPr="0067705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  <w:p w:rsid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vasbeton</w:t>
            </w:r>
          </w:p>
          <w:p w:rsidR="00CF0A2E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  <w:p w:rsidR="00677056" w:rsidRPr="006E7B99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6EF" w:rsidRPr="00CC099F" w:rsidTr="00677056">
        <w:tc>
          <w:tcPr>
            <w:tcW w:w="2376" w:type="dxa"/>
          </w:tcPr>
          <w:p w:rsidR="006E7B99" w:rsidRPr="006E7B99" w:rsidRDefault="006E7B99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nyomásfokozó 1.</w:t>
            </w:r>
          </w:p>
        </w:tc>
        <w:tc>
          <w:tcPr>
            <w:tcW w:w="1946" w:type="dxa"/>
          </w:tcPr>
          <w:p w:rsidR="006176EF" w:rsidRPr="006E7B99" w:rsidRDefault="006E7B99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[hely; ellátott nyomászóna]</w:t>
            </w:r>
          </w:p>
        </w:tc>
        <w:tc>
          <w:tcPr>
            <w:tcW w:w="1946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6176EF" w:rsidRPr="006E7B99" w:rsidRDefault="006176EF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7B99" w:rsidRPr="00CC099F" w:rsidTr="00677056">
        <w:tc>
          <w:tcPr>
            <w:tcW w:w="2376" w:type="dxa"/>
          </w:tcPr>
          <w:p w:rsidR="006E7B99" w:rsidRDefault="006E7B99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nyomásfokozó 2.</w:t>
            </w:r>
          </w:p>
        </w:tc>
        <w:tc>
          <w:tcPr>
            <w:tcW w:w="1946" w:type="dxa"/>
          </w:tcPr>
          <w:p w:rsidR="006E7B99" w:rsidRPr="006E7B99" w:rsidRDefault="006E7B99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6E7B99" w:rsidRPr="006E7B99" w:rsidRDefault="006E7B99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4" w:type="dxa"/>
          </w:tcPr>
          <w:p w:rsidR="006E7B99" w:rsidRPr="006E7B99" w:rsidRDefault="006E7B99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162D" w:rsidRPr="00CC099F" w:rsidTr="00677056">
        <w:tc>
          <w:tcPr>
            <w:tcW w:w="237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Hálózati utófertőtlenítés</w:t>
            </w:r>
            <w:r w:rsidR="00CF0A2E" w:rsidRPr="006E7B99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946" w:type="dxa"/>
          </w:tcPr>
          <w:p w:rsidR="004B162D" w:rsidRPr="00677056" w:rsidRDefault="0067705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7056">
              <w:rPr>
                <w:rFonts w:ascii="Times New Roman" w:hAnsi="Times New Roman" w:cs="Times New Roman"/>
                <w:i/>
                <w:sz w:val="20"/>
                <w:szCs w:val="20"/>
              </w:rPr>
              <w:t>nátrium-hipoklorit adagolás</w:t>
            </w:r>
          </w:p>
        </w:tc>
        <w:tc>
          <w:tcPr>
            <w:tcW w:w="194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A2E" w:rsidRPr="00CC099F" w:rsidTr="00677056">
        <w:tc>
          <w:tcPr>
            <w:tcW w:w="2376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Hálózati utófertőtlenítés 2.</w:t>
            </w:r>
          </w:p>
        </w:tc>
        <w:tc>
          <w:tcPr>
            <w:tcW w:w="1946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F0A2E" w:rsidRPr="006E7B99" w:rsidRDefault="00CF0A2E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2D" w:rsidRPr="00CC099F" w:rsidTr="00677056">
        <w:tc>
          <w:tcPr>
            <w:tcW w:w="237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Jellemző hálózati meghibásodások ismertetése</w:t>
            </w:r>
          </w:p>
        </w:tc>
        <w:tc>
          <w:tcPr>
            <w:tcW w:w="194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B162D" w:rsidRPr="006E7B99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C88" w:rsidRPr="00CC099F" w:rsidTr="00677056">
        <w:tc>
          <w:tcPr>
            <w:tcW w:w="2376" w:type="dxa"/>
          </w:tcPr>
          <w:p w:rsidR="00465C88" w:rsidRPr="006E7B99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Elosztóhálózatok közötti vízszállítás van-e</w:t>
            </w:r>
          </w:p>
        </w:tc>
        <w:tc>
          <w:tcPr>
            <w:tcW w:w="1946" w:type="dxa"/>
          </w:tcPr>
          <w:p w:rsidR="00465C88" w:rsidRPr="006E7B99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1946" w:type="dxa"/>
          </w:tcPr>
          <w:p w:rsidR="00465C88" w:rsidRPr="006E7B99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65C88" w:rsidRPr="006E7B99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C88" w:rsidRPr="00CC099F" w:rsidTr="00677056">
        <w:tc>
          <w:tcPr>
            <w:tcW w:w="2376" w:type="dxa"/>
          </w:tcPr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 igen, 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honnan hova szállít</w:t>
            </w:r>
          </w:p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hossz</w:t>
            </w:r>
          </w:p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</w:t>
            </w:r>
          </w:p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állapot</w:t>
            </w:r>
          </w:p>
        </w:tc>
        <w:tc>
          <w:tcPr>
            <w:tcW w:w="1946" w:type="dxa"/>
          </w:tcPr>
          <w:p w:rsidR="00465C88" w:rsidRPr="006E6407" w:rsidRDefault="006E640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E6407">
              <w:rPr>
                <w:rFonts w:ascii="Times New Roman" w:hAnsi="Times New Roman" w:cs="Times New Roman"/>
                <w:i/>
                <w:sz w:val="20"/>
                <w:szCs w:val="20"/>
              </w:rPr>
              <w:t>Tároló 1-ből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E64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2. 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6E6407">
              <w:rPr>
                <w:rFonts w:ascii="Times New Roman" w:hAnsi="Times New Roman" w:cs="Times New Roman"/>
                <w:i/>
                <w:sz w:val="20"/>
                <w:szCs w:val="20"/>
              </w:rPr>
              <w:t>álózat</w:t>
            </w:r>
            <w:r w:rsidRPr="006E64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-ba</w:t>
            </w:r>
          </w:p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205 m</w:t>
            </w:r>
          </w:p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azbeszt-cement</w:t>
            </w:r>
          </w:p>
          <w:p w:rsidR="00465C88" w:rsidRDefault="00465C88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</w:tc>
        <w:tc>
          <w:tcPr>
            <w:tcW w:w="1946" w:type="dxa"/>
          </w:tcPr>
          <w:p w:rsidR="00465C88" w:rsidRPr="006E7B99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65C88" w:rsidRPr="006E7B99" w:rsidRDefault="00465C88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407" w:rsidRPr="00CC099F" w:rsidTr="00677056">
        <w:tc>
          <w:tcPr>
            <w:tcW w:w="2376" w:type="dxa"/>
          </w:tcPr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 igen, 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honnan hova szállít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hossz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állapot</w:t>
            </w:r>
          </w:p>
        </w:tc>
        <w:tc>
          <w:tcPr>
            <w:tcW w:w="1946" w:type="dxa"/>
          </w:tcPr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407">
              <w:rPr>
                <w:rFonts w:ascii="Times New Roman" w:hAnsi="Times New Roman" w:cs="Times New Roman"/>
                <w:i/>
                <w:sz w:val="20"/>
                <w:szCs w:val="20"/>
              </w:rPr>
              <w:t>Tároló 1-ből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E6407" w:rsidRPr="006E6407" w:rsidRDefault="006E640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6E6407">
              <w:rPr>
                <w:rFonts w:ascii="Times New Roman" w:hAnsi="Times New Roman" w:cs="Times New Roman"/>
                <w:i/>
                <w:sz w:val="20"/>
                <w:szCs w:val="20"/>
              </w:rPr>
              <w:t>. 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Hálózat</w:t>
            </w:r>
            <w:r w:rsidRPr="006E64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]</w:t>
            </w:r>
            <w:r w:rsidRPr="006E64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Tároló 1-be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1050 m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KM-PVC</w:t>
            </w:r>
          </w:p>
          <w:p w:rsidR="006E6407" w:rsidRDefault="006E640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megfelelő</w:t>
            </w:r>
          </w:p>
        </w:tc>
        <w:tc>
          <w:tcPr>
            <w:tcW w:w="1946" w:type="dxa"/>
          </w:tcPr>
          <w:p w:rsidR="006E6407" w:rsidRPr="006E7B99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E6407" w:rsidRPr="006E7B99" w:rsidRDefault="006E640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6EF" w:rsidRPr="00CC099F" w:rsidRDefault="006176EF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407" w:rsidRDefault="006E640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CA0" w:rsidRPr="00EA6BBF" w:rsidRDefault="00AB0CA0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BF">
        <w:rPr>
          <w:rFonts w:ascii="Times New Roman" w:hAnsi="Times New Roman" w:cs="Times New Roman"/>
          <w:b/>
          <w:sz w:val="24"/>
          <w:szCs w:val="24"/>
        </w:rPr>
        <w:t>Vízátvétel:</w:t>
      </w:r>
    </w:p>
    <w:p w:rsidR="000C0C8D" w:rsidRDefault="000C0C8D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Vízátvétel </w:t>
      </w:r>
      <w:r w:rsidR="00AB0CA0" w:rsidRPr="00CC09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 xml:space="preserve">ének és módjának ismertetése: </w:t>
      </w:r>
    </w:p>
    <w:p w:rsidR="00AB0CA0" w:rsidRPr="00CC099F" w:rsidRDefault="000C0C8D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67">
        <w:rPr>
          <w:rFonts w:ascii="Times New Roman" w:hAnsi="Times New Roman" w:cs="Times New Roman"/>
          <w:i/>
          <w:sz w:val="24"/>
          <w:szCs w:val="24"/>
        </w:rPr>
        <w:t>A vízátvétel a</w:t>
      </w:r>
      <w:r w:rsidR="00026DD6" w:rsidRPr="00254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DD6" w:rsidRPr="000C0C8D">
        <w:rPr>
          <w:rFonts w:ascii="Times New Roman" w:hAnsi="Times New Roman" w:cs="Times New Roman"/>
          <w:i/>
          <w:sz w:val="24"/>
          <w:szCs w:val="24"/>
        </w:rPr>
        <w:t>[Hálózat</w:t>
      </w:r>
      <w:r w:rsidRPr="000C0C8D">
        <w:rPr>
          <w:rFonts w:ascii="Times New Roman" w:hAnsi="Times New Roman" w:cs="Times New Roman"/>
          <w:i/>
          <w:sz w:val="24"/>
          <w:szCs w:val="24"/>
        </w:rPr>
        <w:t>név</w:t>
      </w:r>
      <w:r w:rsidR="00026DD6" w:rsidRPr="000C0C8D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="00026DD6" w:rsidRPr="000C0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587">
        <w:rPr>
          <w:rFonts w:ascii="Times New Roman" w:hAnsi="Times New Roman" w:cs="Times New Roman"/>
          <w:i/>
          <w:sz w:val="24"/>
          <w:szCs w:val="24"/>
        </w:rPr>
        <w:t>eloszt</w:t>
      </w:r>
      <w:r>
        <w:rPr>
          <w:rFonts w:ascii="Times New Roman" w:hAnsi="Times New Roman" w:cs="Times New Roman"/>
          <w:i/>
          <w:sz w:val="24"/>
          <w:szCs w:val="24"/>
        </w:rPr>
        <w:t>ó</w:t>
      </w:r>
      <w:r w:rsidRPr="000C0C8D">
        <w:rPr>
          <w:rFonts w:ascii="Times New Roman" w:hAnsi="Times New Roman" w:cs="Times New Roman"/>
          <w:i/>
          <w:sz w:val="24"/>
          <w:szCs w:val="24"/>
        </w:rPr>
        <w:t xml:space="preserve">hálózati </w:t>
      </w:r>
      <w:r w:rsidRPr="000C0C8D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026DD6" w:rsidRPr="000C0C8D">
        <w:rPr>
          <w:rFonts w:ascii="Times New Roman" w:hAnsi="Times New Roman" w:cs="Times New Roman"/>
          <w:i/>
          <w:sz w:val="24"/>
          <w:szCs w:val="24"/>
        </w:rPr>
        <w:t>Tároló</w:t>
      </w:r>
      <w:r w:rsidR="00BB3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0C8D">
        <w:rPr>
          <w:rFonts w:ascii="Times New Roman" w:hAnsi="Times New Roman" w:cs="Times New Roman"/>
          <w:i/>
          <w:sz w:val="24"/>
          <w:szCs w:val="24"/>
        </w:rPr>
        <w:t>név</w:t>
      </w:r>
      <w:r w:rsidRPr="006D66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] </w:t>
      </w:r>
      <w:r w:rsidR="00026DD6" w:rsidRPr="00B5716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B57168">
        <w:rPr>
          <w:rFonts w:ascii="Times New Roman" w:hAnsi="Times New Roman" w:cs="Times New Roman"/>
          <w:i/>
          <w:sz w:val="24"/>
          <w:szCs w:val="24"/>
        </w:rPr>
        <w:t>s</w:t>
      </w:r>
      <w:r w:rsidRPr="00DD65A4">
        <w:rPr>
          <w:rFonts w:ascii="Times New Roman" w:hAnsi="Times New Roman" w:cs="Times New Roman"/>
          <w:i/>
          <w:sz w:val="24"/>
          <w:szCs w:val="24"/>
        </w:rPr>
        <w:t xml:space="preserve">z. </w:t>
      </w:r>
      <w:r w:rsidR="00026DD6" w:rsidRPr="00456868">
        <w:rPr>
          <w:rFonts w:ascii="Times New Roman" w:hAnsi="Times New Roman" w:cs="Times New Roman"/>
          <w:i/>
          <w:sz w:val="24"/>
          <w:szCs w:val="24"/>
        </w:rPr>
        <w:t>tolózár akná</w:t>
      </w:r>
      <w:r w:rsidRPr="00DA5D6F">
        <w:rPr>
          <w:rFonts w:ascii="Times New Roman" w:hAnsi="Times New Roman" w:cs="Times New Roman"/>
          <w:i/>
          <w:sz w:val="24"/>
          <w:szCs w:val="24"/>
        </w:rPr>
        <w:t>jánál, a meden</w:t>
      </w:r>
      <w:r>
        <w:rPr>
          <w:rFonts w:ascii="Times New Roman" w:hAnsi="Times New Roman" w:cs="Times New Roman"/>
          <w:i/>
          <w:sz w:val="24"/>
          <w:szCs w:val="24"/>
        </w:rPr>
        <w:t>ce töltővezetékére csatlakozó 200-as KM-PVC vezetéken történik, az átvett vízmennyiséget indukciós mennyiségmérő méri, az átvételi ponton vízmintavételi lehetőség kiépített.</w:t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 xml:space="preserve">átadó üzemeltető </w:t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 xml:space="preserve">átadó </w:t>
      </w:r>
      <w:r w:rsidR="00110D17" w:rsidRPr="00110D17">
        <w:rPr>
          <w:rFonts w:ascii="Times New Roman" w:hAnsi="Times New Roman" w:cs="Times New Roman"/>
          <w:sz w:val="24"/>
          <w:szCs w:val="24"/>
        </w:rPr>
        <w:t>vízellátó rendszer</w:t>
      </w:r>
    </w:p>
    <w:p w:rsidR="00AB0CA0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 xml:space="preserve">átvétel </w:t>
      </w:r>
      <w:r w:rsidR="00110D17">
        <w:rPr>
          <w:rFonts w:ascii="Times New Roman" w:hAnsi="Times New Roman" w:cs="Times New Roman"/>
          <w:sz w:val="24"/>
          <w:szCs w:val="24"/>
        </w:rPr>
        <w:t xml:space="preserve">időszakosságának </w:t>
      </w:r>
      <w:r w:rsidRPr="00CC099F">
        <w:rPr>
          <w:rFonts w:ascii="Times New Roman" w:hAnsi="Times New Roman" w:cs="Times New Roman"/>
          <w:sz w:val="24"/>
          <w:szCs w:val="24"/>
        </w:rPr>
        <w:t>jellege (</w:t>
      </w:r>
      <w:r w:rsidRPr="00BB3587">
        <w:rPr>
          <w:rFonts w:ascii="Times New Roman" w:hAnsi="Times New Roman" w:cs="Times New Roman"/>
          <w:i/>
          <w:sz w:val="24"/>
          <w:szCs w:val="24"/>
        </w:rPr>
        <w:t>foly</w:t>
      </w:r>
      <w:r w:rsidR="000C0C8D" w:rsidRPr="00BB3587">
        <w:rPr>
          <w:rFonts w:ascii="Times New Roman" w:hAnsi="Times New Roman" w:cs="Times New Roman"/>
          <w:i/>
          <w:sz w:val="24"/>
          <w:szCs w:val="24"/>
        </w:rPr>
        <w:t>amatos</w:t>
      </w:r>
      <w:r w:rsidRPr="00BB3587">
        <w:rPr>
          <w:rFonts w:ascii="Times New Roman" w:hAnsi="Times New Roman" w:cs="Times New Roman"/>
          <w:i/>
          <w:sz w:val="24"/>
          <w:szCs w:val="24"/>
        </w:rPr>
        <w:t>/időszakos/eseti)</w:t>
      </w:r>
    </w:p>
    <w:p w:rsidR="00AB0CA0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fertőtlenítés az átadási ponton</w:t>
      </w:r>
      <w:r w:rsidR="009F0B75">
        <w:rPr>
          <w:rFonts w:ascii="Times New Roman" w:hAnsi="Times New Roman" w:cs="Times New Roman"/>
          <w:sz w:val="24"/>
          <w:szCs w:val="24"/>
        </w:rPr>
        <w:t>: (ha van, akkor berendezés/ fertőtlenítési mód megadása)</w:t>
      </w:r>
    </w:p>
    <w:p w:rsidR="00D222F6" w:rsidRPr="00CC099F" w:rsidRDefault="00D222F6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átvett víz minőségellenőrzéséért felelős üzemeltető:</w:t>
      </w:r>
    </w:p>
    <w:p w:rsidR="005F0435" w:rsidRPr="00CC099F" w:rsidRDefault="005F0435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átvett víz eredete, minősége (táblázatosan</w:t>
      </w:r>
      <w:r w:rsidR="0051171C">
        <w:rPr>
          <w:rFonts w:ascii="Times New Roman" w:hAnsi="Times New Roman" w:cs="Times New Roman"/>
          <w:sz w:val="24"/>
          <w:szCs w:val="24"/>
        </w:rPr>
        <w:t>, kiegészíthető</w:t>
      </w:r>
      <w:r w:rsidRPr="00CC099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2977"/>
      </w:tblGrid>
      <w:tr w:rsidR="005F0435" w:rsidRPr="006E7B99" w:rsidTr="005F0435">
        <w:tc>
          <w:tcPr>
            <w:tcW w:w="3227" w:type="dxa"/>
          </w:tcPr>
          <w:p w:rsidR="005F0435" w:rsidRPr="005F0435" w:rsidRDefault="005F0435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b/>
                <w:sz w:val="20"/>
                <w:szCs w:val="20"/>
              </w:rPr>
              <w:t>Paraméter</w:t>
            </w:r>
          </w:p>
        </w:tc>
        <w:tc>
          <w:tcPr>
            <w:tcW w:w="2977" w:type="dxa"/>
          </w:tcPr>
          <w:p w:rsidR="005F0435" w:rsidRPr="005F0435" w:rsidRDefault="005F0435" w:rsidP="006A0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b/>
                <w:sz w:val="20"/>
                <w:szCs w:val="20"/>
              </w:rPr>
              <w:t>Érték</w:t>
            </w: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ammónium (mg/l)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nitrit (mg/l)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nitrát(mg/l)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bór (mg/l)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fluorid (mg/l)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arzén (µg/l)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összes vas (µg/l)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összes mangán (µg/l)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Hőmérséklet (°C)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pH (-)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fajl.el.vez.kép. (µS/cm)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zavarosság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össz.keménység (mg/l CaO)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KOI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ps 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(mg/l O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TOC (mg/l)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THM (µg/l)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AOX (µg/l)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Szabad aktív klór (mg/l Cl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Összes aktív klór (mg/l Cl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klór-dioxid (mg/l ClO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klorit (mg/l ClO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E7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6E7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F0435" w:rsidRPr="006E7B99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F0435" w:rsidRPr="006E7B99" w:rsidTr="005F0435">
        <w:tc>
          <w:tcPr>
            <w:tcW w:w="3227" w:type="dxa"/>
          </w:tcPr>
          <w:p w:rsidR="005F0435" w:rsidRPr="007963C7" w:rsidRDefault="005F0435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Biológiai vízminőség jellemzése</w:t>
            </w:r>
          </w:p>
        </w:tc>
        <w:tc>
          <w:tcPr>
            <w:tcW w:w="2977" w:type="dxa"/>
          </w:tcPr>
          <w:p w:rsidR="005F0435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jellemzően megfelelő, </w:t>
            </w:r>
          </w:p>
          <w:p w:rsidR="005F0435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F0435" w:rsidRPr="007963C7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gyakori mikroszkópos biol.kifogásoltság: férgek, véglények</w:t>
            </w:r>
          </w:p>
        </w:tc>
      </w:tr>
    </w:tbl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CA0" w:rsidRPr="00EA6BBF" w:rsidRDefault="00AB0CA0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BF">
        <w:rPr>
          <w:rFonts w:ascii="Times New Roman" w:hAnsi="Times New Roman" w:cs="Times New Roman"/>
          <w:b/>
          <w:sz w:val="24"/>
          <w:szCs w:val="24"/>
        </w:rPr>
        <w:t>Vízátadás:</w:t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helye</w:t>
      </w:r>
      <w:r w:rsidR="00026DD6">
        <w:rPr>
          <w:rFonts w:ascii="Times New Roman" w:hAnsi="Times New Roman" w:cs="Times New Roman"/>
          <w:sz w:val="24"/>
          <w:szCs w:val="24"/>
        </w:rPr>
        <w:t>:</w:t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lastRenderedPageBreak/>
        <w:t>át</w:t>
      </w:r>
      <w:r w:rsidR="00B405D7" w:rsidRPr="00CC099F">
        <w:rPr>
          <w:rFonts w:ascii="Times New Roman" w:hAnsi="Times New Roman" w:cs="Times New Roman"/>
          <w:sz w:val="24"/>
          <w:szCs w:val="24"/>
        </w:rPr>
        <w:t xml:space="preserve">vevő </w:t>
      </w:r>
      <w:r w:rsidRPr="00CC099F">
        <w:rPr>
          <w:rFonts w:ascii="Times New Roman" w:hAnsi="Times New Roman" w:cs="Times New Roman"/>
          <w:sz w:val="24"/>
          <w:szCs w:val="24"/>
        </w:rPr>
        <w:t>üzemeltető</w:t>
      </w:r>
      <w:r w:rsidR="000C0C8D">
        <w:rPr>
          <w:rFonts w:ascii="Times New Roman" w:hAnsi="Times New Roman" w:cs="Times New Roman"/>
          <w:sz w:val="24"/>
          <w:szCs w:val="24"/>
        </w:rPr>
        <w:t>:</w:t>
      </w:r>
      <w:r w:rsidRPr="00CC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CA0" w:rsidRPr="00CC099F" w:rsidRDefault="00B405D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 xml:space="preserve">átvevő </w:t>
      </w:r>
      <w:r w:rsidR="00D222F6">
        <w:rPr>
          <w:rFonts w:ascii="Times New Roman" w:hAnsi="Times New Roman" w:cs="Times New Roman"/>
          <w:sz w:val="24"/>
          <w:szCs w:val="24"/>
        </w:rPr>
        <w:t>vízellátó rendszer</w:t>
      </w:r>
      <w:r w:rsidR="00110D17">
        <w:rPr>
          <w:rFonts w:ascii="Times New Roman" w:hAnsi="Times New Roman" w:cs="Times New Roman"/>
          <w:sz w:val="24"/>
          <w:szCs w:val="24"/>
        </w:rPr>
        <w:t xml:space="preserve"> megnevezése</w:t>
      </w:r>
      <w:r w:rsidR="000C0C8D">
        <w:rPr>
          <w:rFonts w:ascii="Times New Roman" w:hAnsi="Times New Roman" w:cs="Times New Roman"/>
          <w:sz w:val="24"/>
          <w:szCs w:val="24"/>
        </w:rPr>
        <w:t>:</w:t>
      </w:r>
    </w:p>
    <w:p w:rsidR="00AB0CA0" w:rsidRPr="00CC099F" w:rsidRDefault="00B405D7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átadás</w:t>
      </w:r>
      <w:r w:rsidR="00AB0CA0" w:rsidRPr="00CC099F">
        <w:rPr>
          <w:rFonts w:ascii="Times New Roman" w:hAnsi="Times New Roman" w:cs="Times New Roman"/>
          <w:sz w:val="24"/>
          <w:szCs w:val="24"/>
        </w:rPr>
        <w:t xml:space="preserve"> jellege</w:t>
      </w:r>
      <w:r w:rsidR="000C0C8D">
        <w:rPr>
          <w:rFonts w:ascii="Times New Roman" w:hAnsi="Times New Roman" w:cs="Times New Roman"/>
          <w:sz w:val="24"/>
          <w:szCs w:val="24"/>
        </w:rPr>
        <w:t>:</w:t>
      </w:r>
      <w:r w:rsidR="00AB0CA0" w:rsidRPr="00CC099F">
        <w:rPr>
          <w:rFonts w:ascii="Times New Roman" w:hAnsi="Times New Roman" w:cs="Times New Roman"/>
          <w:sz w:val="24"/>
          <w:szCs w:val="24"/>
        </w:rPr>
        <w:t xml:space="preserve"> (</w:t>
      </w:r>
      <w:r w:rsidR="000C0C8D" w:rsidRPr="00254467">
        <w:rPr>
          <w:rFonts w:ascii="Times New Roman" w:hAnsi="Times New Roman" w:cs="Times New Roman"/>
          <w:i/>
          <w:sz w:val="24"/>
          <w:szCs w:val="24"/>
        </w:rPr>
        <w:t xml:space="preserve">pl.: </w:t>
      </w:r>
      <w:r w:rsidR="00AB0CA0" w:rsidRPr="00254467">
        <w:rPr>
          <w:rFonts w:ascii="Times New Roman" w:hAnsi="Times New Roman" w:cs="Times New Roman"/>
          <w:i/>
          <w:sz w:val="24"/>
          <w:szCs w:val="24"/>
        </w:rPr>
        <w:t>foly</w:t>
      </w:r>
      <w:r w:rsidR="000C0C8D" w:rsidRPr="00254467">
        <w:rPr>
          <w:rFonts w:ascii="Times New Roman" w:hAnsi="Times New Roman" w:cs="Times New Roman"/>
          <w:i/>
          <w:sz w:val="24"/>
          <w:szCs w:val="24"/>
        </w:rPr>
        <w:t>amatos</w:t>
      </w:r>
      <w:r w:rsidR="00AB0CA0" w:rsidRPr="00254467">
        <w:rPr>
          <w:rFonts w:ascii="Times New Roman" w:hAnsi="Times New Roman" w:cs="Times New Roman"/>
          <w:i/>
          <w:sz w:val="24"/>
          <w:szCs w:val="24"/>
        </w:rPr>
        <w:t>/időszakos/eseti</w:t>
      </w:r>
      <w:r w:rsidR="000C0C8D" w:rsidRPr="00254467">
        <w:rPr>
          <w:rFonts w:ascii="Times New Roman" w:hAnsi="Times New Roman" w:cs="Times New Roman"/>
          <w:i/>
          <w:sz w:val="24"/>
          <w:szCs w:val="24"/>
        </w:rPr>
        <w:t xml:space="preserve"> havária esetén</w:t>
      </w:r>
      <w:r w:rsidR="00AB0CA0" w:rsidRPr="00CC099F">
        <w:rPr>
          <w:rFonts w:ascii="Times New Roman" w:hAnsi="Times New Roman" w:cs="Times New Roman"/>
          <w:sz w:val="24"/>
          <w:szCs w:val="24"/>
        </w:rPr>
        <w:t>)</w:t>
      </w:r>
    </w:p>
    <w:p w:rsidR="004B162D" w:rsidRPr="00EA6BBF" w:rsidRDefault="004B162D" w:rsidP="006A083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BF">
        <w:rPr>
          <w:rFonts w:ascii="Times New Roman" w:hAnsi="Times New Roman" w:cs="Times New Roman"/>
          <w:b/>
          <w:sz w:val="24"/>
          <w:szCs w:val="24"/>
        </w:rPr>
        <w:t>Fogyasztói pontok (hálózatonkénti bontásban)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946"/>
        <w:gridCol w:w="1946"/>
        <w:gridCol w:w="1843"/>
      </w:tblGrid>
      <w:tr w:rsidR="004B162D" w:rsidRPr="005F0435" w:rsidTr="00EA6BBF">
        <w:tc>
          <w:tcPr>
            <w:tcW w:w="1842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Település, településrész neve</w:t>
            </w:r>
          </w:p>
        </w:tc>
        <w:tc>
          <w:tcPr>
            <w:tcW w:w="1946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1. Hálózat</w:t>
            </w:r>
          </w:p>
        </w:tc>
        <w:tc>
          <w:tcPr>
            <w:tcW w:w="1946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2. Hálózat</w:t>
            </w:r>
          </w:p>
        </w:tc>
        <w:tc>
          <w:tcPr>
            <w:tcW w:w="1843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3. Hálózat</w:t>
            </w:r>
          </w:p>
        </w:tc>
      </w:tr>
      <w:tr w:rsidR="004B162D" w:rsidRPr="005F0435" w:rsidTr="00EA6BBF">
        <w:tc>
          <w:tcPr>
            <w:tcW w:w="1842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Bekötések száma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…db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…db</w:t>
            </w:r>
          </w:p>
        </w:tc>
        <w:tc>
          <w:tcPr>
            <w:tcW w:w="1843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…db</w:t>
            </w:r>
          </w:p>
        </w:tc>
      </w:tr>
      <w:tr w:rsidR="00BB3587" w:rsidRPr="005F0435" w:rsidTr="00EA6BBF">
        <w:tc>
          <w:tcPr>
            <w:tcW w:w="1842" w:type="dxa"/>
          </w:tcPr>
          <w:p w:rsidR="00BB3587" w:rsidRPr="005F0435" w:rsidRDefault="00BB3587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Fogyasztók becsült száma</w:t>
            </w:r>
          </w:p>
        </w:tc>
        <w:tc>
          <w:tcPr>
            <w:tcW w:w="1946" w:type="dxa"/>
          </w:tcPr>
          <w:p w:rsidR="00BB3587" w:rsidRPr="005F0435" w:rsidRDefault="00BB358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BB3587" w:rsidRPr="005F0435" w:rsidRDefault="00BB358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B3587" w:rsidRPr="005F0435" w:rsidRDefault="00BB3587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162D" w:rsidRPr="005F0435" w:rsidTr="00EA6BBF">
        <w:tc>
          <w:tcPr>
            <w:tcW w:w="1842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Bekötések jellemző anyagminősége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horganyzott acél/KPE/KM-PVC/azbeszt-cement</w:t>
            </w:r>
          </w:p>
        </w:tc>
        <w:tc>
          <w:tcPr>
            <w:tcW w:w="1946" w:type="dxa"/>
          </w:tcPr>
          <w:p w:rsidR="004B162D" w:rsidRPr="005F0435" w:rsidRDefault="00A6086A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KPE</w:t>
            </w:r>
          </w:p>
        </w:tc>
        <w:tc>
          <w:tcPr>
            <w:tcW w:w="1843" w:type="dxa"/>
          </w:tcPr>
          <w:p w:rsidR="004B162D" w:rsidRPr="005F0435" w:rsidRDefault="00A6086A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KPE</w:t>
            </w:r>
          </w:p>
        </w:tc>
      </w:tr>
      <w:tr w:rsidR="004B162D" w:rsidRPr="005F0435" w:rsidTr="00EA6BBF">
        <w:tc>
          <w:tcPr>
            <w:tcW w:w="1842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Ólom bekötés van-e (feltárt db)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igen (7 db)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nem </w:t>
            </w:r>
          </w:p>
        </w:tc>
        <w:tc>
          <w:tcPr>
            <w:tcW w:w="1843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nem</w:t>
            </w:r>
          </w:p>
        </w:tc>
      </w:tr>
      <w:tr w:rsidR="004B162D" w:rsidRPr="005F0435" w:rsidTr="00EA6BBF">
        <w:tc>
          <w:tcPr>
            <w:tcW w:w="1842" w:type="dxa"/>
          </w:tcPr>
          <w:p w:rsidR="004B162D" w:rsidRPr="005F0435" w:rsidRDefault="008C4D8B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 xml:space="preserve">Érzékeny, időszakos </w:t>
            </w:r>
            <w:r w:rsidR="004B162D" w:rsidRPr="005F0435">
              <w:rPr>
                <w:rFonts w:ascii="Times New Roman" w:hAnsi="Times New Roman" w:cs="Times New Roman"/>
                <w:sz w:val="20"/>
                <w:szCs w:val="20"/>
              </w:rPr>
              <w:t>fogyasztók felsorolása</w:t>
            </w: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óvoda, iskola, 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idősotthon, </w:t>
            </w:r>
          </w:p>
        </w:tc>
        <w:tc>
          <w:tcPr>
            <w:tcW w:w="1843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kemping, ifjúsági táborhely</w:t>
            </w:r>
          </w:p>
        </w:tc>
      </w:tr>
      <w:tr w:rsidR="004B162D" w:rsidRPr="005F0435" w:rsidTr="00EA6BBF">
        <w:tc>
          <w:tcPr>
            <w:tcW w:w="1842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Nagyfogyasztók felsorolása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uszoda</w:t>
            </w:r>
          </w:p>
        </w:tc>
        <w:tc>
          <w:tcPr>
            <w:tcW w:w="1946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B162D" w:rsidRPr="005F0435" w:rsidRDefault="00D222F6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gyümölcsfeldolgozó üzem</w:t>
            </w:r>
          </w:p>
        </w:tc>
      </w:tr>
      <w:tr w:rsidR="004B162D" w:rsidRPr="005F0435" w:rsidTr="00EA6BBF">
        <w:tc>
          <w:tcPr>
            <w:tcW w:w="1842" w:type="dxa"/>
          </w:tcPr>
          <w:p w:rsidR="004B162D" w:rsidRPr="005F0435" w:rsidRDefault="004B162D" w:rsidP="006A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sz w:val="20"/>
                <w:szCs w:val="20"/>
              </w:rPr>
              <w:t>releváns fogyasztói reklamációk ismertetése</w:t>
            </w:r>
          </w:p>
        </w:tc>
        <w:tc>
          <w:tcPr>
            <w:tcW w:w="1946" w:type="dxa"/>
          </w:tcPr>
          <w:p w:rsidR="004B162D" w:rsidRPr="005F0435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nem jellemző</w:t>
            </w:r>
          </w:p>
        </w:tc>
        <w:tc>
          <w:tcPr>
            <w:tcW w:w="1946" w:type="dxa"/>
          </w:tcPr>
          <w:p w:rsidR="005F0435" w:rsidRPr="005F0435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zavaros, időnként</w:t>
            </w:r>
          </w:p>
          <w:p w:rsidR="004B162D" w:rsidRPr="005F0435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rozsdás víz </w:t>
            </w:r>
          </w:p>
        </w:tc>
        <w:tc>
          <w:tcPr>
            <w:tcW w:w="1843" w:type="dxa"/>
          </w:tcPr>
          <w:p w:rsidR="004B162D" w:rsidRPr="005F0435" w:rsidRDefault="005F0435" w:rsidP="006A083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435">
              <w:rPr>
                <w:rFonts w:ascii="Times New Roman" w:hAnsi="Times New Roman" w:cs="Times New Roman"/>
                <w:i/>
                <w:sz w:val="20"/>
                <w:szCs w:val="20"/>
              </w:rPr>
              <w:t>nem jellemző</w:t>
            </w:r>
          </w:p>
        </w:tc>
      </w:tr>
    </w:tbl>
    <w:p w:rsidR="004B162D" w:rsidRDefault="004B162D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88" w:rsidRDefault="00465C88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88" w:rsidRDefault="00465C88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2F6" w:rsidRDefault="009E204B" w:rsidP="006A083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4B">
        <w:rPr>
          <w:rFonts w:ascii="Times New Roman" w:hAnsi="Times New Roman" w:cs="Times New Roman"/>
          <w:b/>
          <w:sz w:val="24"/>
          <w:szCs w:val="24"/>
        </w:rPr>
        <w:t>Fogyasztói ivóvízbiztonság fokozására irányuló fejlesztési célok:</w:t>
      </w:r>
    </w:p>
    <w:p w:rsidR="009E204B" w:rsidRPr="009E204B" w:rsidRDefault="009E204B" w:rsidP="006A08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4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9E204B">
        <w:rPr>
          <w:rFonts w:ascii="Times New Roman" w:hAnsi="Times New Roman" w:cs="Times New Roman"/>
          <w:i/>
          <w:sz w:val="24"/>
          <w:szCs w:val="24"/>
          <w:lang w:val="en-US"/>
        </w:rPr>
        <w:t>[Név] hálózati v</w:t>
      </w:r>
      <w:r w:rsidR="006E6407">
        <w:rPr>
          <w:rFonts w:ascii="Times New Roman" w:hAnsi="Times New Roman" w:cs="Times New Roman"/>
          <w:i/>
          <w:sz w:val="24"/>
          <w:szCs w:val="24"/>
          <w:lang w:val="en-US"/>
        </w:rPr>
        <w:t>í</w:t>
      </w:r>
      <w:r w:rsidRPr="009E204B">
        <w:rPr>
          <w:rFonts w:ascii="Times New Roman" w:hAnsi="Times New Roman" w:cs="Times New Roman"/>
          <w:i/>
          <w:sz w:val="24"/>
          <w:szCs w:val="24"/>
          <w:lang w:val="en-US"/>
        </w:rPr>
        <w:t>ztorony tárolóterének és gépészetének felújítása 2017-ben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tervezett.</w:t>
      </w:r>
    </w:p>
    <w:p w:rsidR="009E204B" w:rsidRPr="009E204B" w:rsidRDefault="009E204B" w:rsidP="006A08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4B">
        <w:rPr>
          <w:rFonts w:ascii="Times New Roman" w:hAnsi="Times New Roman" w:cs="Times New Roman"/>
          <w:i/>
          <w:sz w:val="24"/>
          <w:szCs w:val="24"/>
        </w:rPr>
        <w:t>Hálózatrekonstrukció</w:t>
      </w:r>
      <w:r w:rsidR="005F0435">
        <w:rPr>
          <w:rFonts w:ascii="Times New Roman" w:hAnsi="Times New Roman" w:cs="Times New Roman"/>
          <w:i/>
          <w:sz w:val="24"/>
          <w:szCs w:val="24"/>
        </w:rPr>
        <w:t xml:space="preserve"> és körvezetékesítés</w:t>
      </w:r>
      <w:r w:rsidRPr="009E204B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9E204B">
        <w:rPr>
          <w:rFonts w:ascii="Times New Roman" w:hAnsi="Times New Roman" w:cs="Times New Roman"/>
          <w:i/>
          <w:sz w:val="24"/>
          <w:szCs w:val="24"/>
          <w:lang w:val="en-US"/>
        </w:rPr>
        <w:t>[Név] hálózaton tervezett 2018-ban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9E20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E204B" w:rsidRDefault="009E204B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88" w:rsidRDefault="00465C88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88" w:rsidRPr="00CC099F" w:rsidRDefault="00465C88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2F6" w:rsidRPr="00A6086A" w:rsidRDefault="00D222F6" w:rsidP="006A083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86A">
        <w:rPr>
          <w:rFonts w:ascii="Times New Roman" w:hAnsi="Times New Roman" w:cs="Times New Roman"/>
          <w:b/>
          <w:sz w:val="24"/>
          <w:szCs w:val="24"/>
        </w:rPr>
        <w:t xml:space="preserve">A fogyasztásra szánt ivóvíz egészségre és fogyaszthatóságra vonatkozó veszélyeinek kezelésére, kockázatuk csökkentésére beállított egyedi szabályzó dokumentumok és munkautasítások. </w:t>
      </w:r>
    </w:p>
    <w:p w:rsidR="00110D17" w:rsidRPr="00CC099F" w:rsidRDefault="00110D17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276" w:rsidRPr="00616276" w:rsidRDefault="00110D17" w:rsidP="006A0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Benyújtandó ü</w:t>
      </w:r>
      <w:r w:rsidR="00616276" w:rsidRPr="00616276">
        <w:rPr>
          <w:rFonts w:ascii="Times New Roman" w:hAnsi="Times New Roman" w:cs="Times New Roman"/>
          <w:sz w:val="24"/>
          <w:szCs w:val="24"/>
          <w:u w:val="single"/>
        </w:rPr>
        <w:t>zemeltetési dokumentumok:</w:t>
      </w:r>
    </w:p>
    <w:p w:rsidR="003400A2" w:rsidRPr="00CC099F" w:rsidRDefault="003400A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vízjogi üzemeltetési engedély</w:t>
      </w:r>
    </w:p>
    <w:p w:rsidR="003400A2" w:rsidRPr="00CC099F" w:rsidRDefault="003400A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lastRenderedPageBreak/>
        <w:t>vízbázis védőidom-kijelölő határozat</w:t>
      </w:r>
      <w:r w:rsidR="00AB0CA0" w:rsidRPr="00CC099F">
        <w:rPr>
          <w:rFonts w:ascii="Times New Roman" w:hAnsi="Times New Roman" w:cs="Times New Roman"/>
          <w:sz w:val="24"/>
          <w:szCs w:val="24"/>
        </w:rPr>
        <w:t xml:space="preserve"> (</w:t>
      </w:r>
      <w:r w:rsidR="00D222F6">
        <w:rPr>
          <w:rFonts w:ascii="Times New Roman" w:hAnsi="Times New Roman" w:cs="Times New Roman"/>
          <w:sz w:val="24"/>
          <w:szCs w:val="24"/>
        </w:rPr>
        <w:t>amennyiben</w:t>
      </w:r>
      <w:r w:rsidR="00AB0CA0" w:rsidRPr="00CC099F">
        <w:rPr>
          <w:rFonts w:ascii="Times New Roman" w:hAnsi="Times New Roman" w:cs="Times New Roman"/>
          <w:sz w:val="24"/>
          <w:szCs w:val="24"/>
        </w:rPr>
        <w:t xml:space="preserve"> van)</w:t>
      </w:r>
    </w:p>
    <w:p w:rsidR="003400A2" w:rsidRPr="00CC099F" w:rsidRDefault="003400A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minőségellenőrzési terv</w:t>
      </w:r>
      <w:r w:rsidR="005F0435">
        <w:rPr>
          <w:rFonts w:ascii="Times New Roman" w:hAnsi="Times New Roman" w:cs="Times New Roman"/>
          <w:sz w:val="24"/>
          <w:szCs w:val="24"/>
        </w:rPr>
        <w:t xml:space="preserve"> a teljes vízellátó rendszerre (vízbázis-védelmi monitoring, vízkivétel, vízkezelés</w:t>
      </w:r>
    </w:p>
    <w:p w:rsidR="003400A2" w:rsidRPr="00CC099F" w:rsidRDefault="003400A2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Veszélyelemzési és kockázatkezelési táblázat</w:t>
      </w:r>
      <w:r w:rsidR="00EA6BBF">
        <w:rPr>
          <w:rFonts w:ascii="Times New Roman" w:hAnsi="Times New Roman" w:cs="Times New Roman"/>
          <w:sz w:val="24"/>
          <w:szCs w:val="24"/>
        </w:rPr>
        <w:t>ban hivatkozott egyedi/integrált belső szabályozó dokumentumok</w:t>
      </w:r>
      <w:r w:rsidR="00616276">
        <w:rPr>
          <w:rFonts w:ascii="Times New Roman" w:hAnsi="Times New Roman" w:cs="Times New Roman"/>
          <w:sz w:val="24"/>
          <w:szCs w:val="24"/>
        </w:rPr>
        <w:t xml:space="preserve"> elektronikusan kereshető formátumban (word dokumentum, vagy abból generált szöveges pdf dokumentum)</w:t>
      </w:r>
    </w:p>
    <w:p w:rsidR="0051171C" w:rsidRPr="00D222F6" w:rsidRDefault="0051171C" w:rsidP="006A0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Benyújtandó á</w:t>
      </w:r>
      <w:r w:rsidRPr="00D222F6">
        <w:rPr>
          <w:rFonts w:ascii="Times New Roman" w:hAnsi="Times New Roman" w:cs="Times New Roman"/>
          <w:sz w:val="24"/>
          <w:szCs w:val="24"/>
          <w:u w:val="single"/>
        </w:rPr>
        <w:t>bramellékletek:</w:t>
      </w:r>
    </w:p>
    <w:p w:rsidR="0051171C" w:rsidRPr="00CC099F" w:rsidRDefault="0051171C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vízellátás területét, és fő objektumainak (víztermelő, -kezelő, -tároló létesítmények, vízbázis monitoringba bevont pontok</w:t>
      </w:r>
      <w:r>
        <w:rPr>
          <w:rFonts w:ascii="Times New Roman" w:hAnsi="Times New Roman" w:cs="Times New Roman"/>
          <w:sz w:val="24"/>
          <w:szCs w:val="24"/>
        </w:rPr>
        <w:t>, fő beavatkozási pontok, vízelosztó hálózatok</w:t>
      </w:r>
      <w:r w:rsidRPr="00CC099F">
        <w:rPr>
          <w:rFonts w:ascii="Times New Roman" w:hAnsi="Times New Roman" w:cs="Times New Roman"/>
          <w:sz w:val="24"/>
          <w:szCs w:val="24"/>
        </w:rPr>
        <w:t>) elhelyezkedését, határait – s ideértve a társvízműves átadási/átvételi pontokat – bemutató helyszínrajz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71C" w:rsidRDefault="0051171C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9F">
        <w:rPr>
          <w:rFonts w:ascii="Times New Roman" w:hAnsi="Times New Roman" w:cs="Times New Roman"/>
          <w:sz w:val="24"/>
          <w:szCs w:val="24"/>
        </w:rPr>
        <w:t>vízkezelés elemi lépéseit, beavatkozási pontokat is bemutató technológiai folyamatábra</w:t>
      </w:r>
    </w:p>
    <w:p w:rsidR="0051171C" w:rsidRDefault="0051171C" w:rsidP="006A0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ábramellékleteket jól olvasható minőségben szükséges benyújtani.</w:t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A33" w:rsidRDefault="008F2A33" w:rsidP="008F2A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ivóvízbiztonsági terv törzsszövegéhez minden esetben mellékelni kell a Sablonhoz tartozó, vízellátó rendszerre adaptált, kitöltött veszélyelemzési táblázatot.</w:t>
      </w:r>
    </w:p>
    <w:p w:rsidR="00AB0CA0" w:rsidRPr="00CC099F" w:rsidRDefault="00AB0CA0" w:rsidP="006A08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0CA0" w:rsidRPr="00CC099F" w:rsidSect="007020F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76" w:rsidRDefault="00DE4B76" w:rsidP="00CC099F">
      <w:pPr>
        <w:spacing w:after="0" w:line="240" w:lineRule="auto"/>
      </w:pPr>
      <w:r>
        <w:separator/>
      </w:r>
    </w:p>
  </w:endnote>
  <w:endnote w:type="continuationSeparator" w:id="0">
    <w:p w:rsidR="00DE4B76" w:rsidRDefault="00DE4B76" w:rsidP="00CC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03237"/>
      <w:docPartObj>
        <w:docPartGallery w:val="Page Numbers (Bottom of Page)"/>
        <w:docPartUnique/>
      </w:docPartObj>
    </w:sdtPr>
    <w:sdtEndPr/>
    <w:sdtContent>
      <w:p w:rsidR="008F2A33" w:rsidRDefault="008F2A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94">
          <w:rPr>
            <w:noProof/>
          </w:rPr>
          <w:t>2</w:t>
        </w:r>
        <w:r>
          <w:fldChar w:fldCharType="end"/>
        </w:r>
      </w:p>
    </w:sdtContent>
  </w:sdt>
  <w:p w:rsidR="008F2A33" w:rsidRDefault="008F2A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76" w:rsidRDefault="00DE4B76" w:rsidP="00CC099F">
      <w:pPr>
        <w:spacing w:after="0" w:line="240" w:lineRule="auto"/>
      </w:pPr>
      <w:r>
        <w:separator/>
      </w:r>
    </w:p>
  </w:footnote>
  <w:footnote w:type="continuationSeparator" w:id="0">
    <w:p w:rsidR="00DE4B76" w:rsidRDefault="00DE4B76" w:rsidP="00CC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AC8"/>
    <w:multiLevelType w:val="multilevel"/>
    <w:tmpl w:val="0596C256"/>
    <w:lvl w:ilvl="0">
      <w:start w:val="16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7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451575D"/>
    <w:multiLevelType w:val="multilevel"/>
    <w:tmpl w:val="4462D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487D43"/>
    <w:multiLevelType w:val="hybridMultilevel"/>
    <w:tmpl w:val="7B76CA2C"/>
    <w:lvl w:ilvl="0" w:tplc="CC0A5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03E"/>
    <w:multiLevelType w:val="hybridMultilevel"/>
    <w:tmpl w:val="DF1CDE6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682AFD"/>
    <w:multiLevelType w:val="hybridMultilevel"/>
    <w:tmpl w:val="BDFCF9F4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4A7370"/>
    <w:multiLevelType w:val="hybridMultilevel"/>
    <w:tmpl w:val="BBBCCC66"/>
    <w:lvl w:ilvl="0" w:tplc="149889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4721"/>
    <w:multiLevelType w:val="hybridMultilevel"/>
    <w:tmpl w:val="01DEED6C"/>
    <w:lvl w:ilvl="0" w:tplc="9D9C066C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941D6D"/>
    <w:multiLevelType w:val="hybridMultilevel"/>
    <w:tmpl w:val="FB56A9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E132A"/>
    <w:multiLevelType w:val="multilevel"/>
    <w:tmpl w:val="E15E5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584D37"/>
    <w:multiLevelType w:val="hybridMultilevel"/>
    <w:tmpl w:val="D1BEE454"/>
    <w:lvl w:ilvl="0" w:tplc="0898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8366F"/>
    <w:multiLevelType w:val="hybridMultilevel"/>
    <w:tmpl w:val="120E0C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53A55"/>
    <w:multiLevelType w:val="hybridMultilevel"/>
    <w:tmpl w:val="D1BEE454"/>
    <w:lvl w:ilvl="0" w:tplc="0898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42C33"/>
    <w:multiLevelType w:val="hybridMultilevel"/>
    <w:tmpl w:val="E58006FC"/>
    <w:lvl w:ilvl="0" w:tplc="0898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864AE"/>
    <w:multiLevelType w:val="hybridMultilevel"/>
    <w:tmpl w:val="F6327DAA"/>
    <w:lvl w:ilvl="0" w:tplc="6F42D73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D9"/>
    <w:rsid w:val="000066F4"/>
    <w:rsid w:val="00026DD6"/>
    <w:rsid w:val="00097994"/>
    <w:rsid w:val="000C0C8D"/>
    <w:rsid w:val="00110D17"/>
    <w:rsid w:val="001945DE"/>
    <w:rsid w:val="0020528B"/>
    <w:rsid w:val="002175E7"/>
    <w:rsid w:val="002268E6"/>
    <w:rsid w:val="00254467"/>
    <w:rsid w:val="002946DC"/>
    <w:rsid w:val="002A262F"/>
    <w:rsid w:val="002F0877"/>
    <w:rsid w:val="003400A2"/>
    <w:rsid w:val="0036514C"/>
    <w:rsid w:val="003B57E2"/>
    <w:rsid w:val="003C17F2"/>
    <w:rsid w:val="00401161"/>
    <w:rsid w:val="004215C2"/>
    <w:rsid w:val="00430D22"/>
    <w:rsid w:val="00456868"/>
    <w:rsid w:val="00464BD0"/>
    <w:rsid w:val="00465C88"/>
    <w:rsid w:val="00476F07"/>
    <w:rsid w:val="00492FC8"/>
    <w:rsid w:val="004B162D"/>
    <w:rsid w:val="004E1E18"/>
    <w:rsid w:val="00507F88"/>
    <w:rsid w:val="0051171C"/>
    <w:rsid w:val="00523161"/>
    <w:rsid w:val="00562724"/>
    <w:rsid w:val="00582BF7"/>
    <w:rsid w:val="0058528D"/>
    <w:rsid w:val="005C37D0"/>
    <w:rsid w:val="005F0435"/>
    <w:rsid w:val="005F1A58"/>
    <w:rsid w:val="00616276"/>
    <w:rsid w:val="006176EF"/>
    <w:rsid w:val="006454DD"/>
    <w:rsid w:val="00651D16"/>
    <w:rsid w:val="00677056"/>
    <w:rsid w:val="00692962"/>
    <w:rsid w:val="00695760"/>
    <w:rsid w:val="006A083C"/>
    <w:rsid w:val="006D3011"/>
    <w:rsid w:val="006D66BE"/>
    <w:rsid w:val="006E6407"/>
    <w:rsid w:val="006E7B99"/>
    <w:rsid w:val="007020F0"/>
    <w:rsid w:val="00777AEB"/>
    <w:rsid w:val="00794E62"/>
    <w:rsid w:val="007963C7"/>
    <w:rsid w:val="007B6E20"/>
    <w:rsid w:val="00806C44"/>
    <w:rsid w:val="00887FB5"/>
    <w:rsid w:val="00895D8E"/>
    <w:rsid w:val="008C4D8B"/>
    <w:rsid w:val="008F2A33"/>
    <w:rsid w:val="009E204B"/>
    <w:rsid w:val="009E4006"/>
    <w:rsid w:val="009F0B75"/>
    <w:rsid w:val="00A36D3A"/>
    <w:rsid w:val="00A6086A"/>
    <w:rsid w:val="00A878D9"/>
    <w:rsid w:val="00A90A8C"/>
    <w:rsid w:val="00AB0CA0"/>
    <w:rsid w:val="00B26F21"/>
    <w:rsid w:val="00B27C2E"/>
    <w:rsid w:val="00B405D7"/>
    <w:rsid w:val="00B57168"/>
    <w:rsid w:val="00B8142A"/>
    <w:rsid w:val="00BB3587"/>
    <w:rsid w:val="00C20156"/>
    <w:rsid w:val="00C26DF7"/>
    <w:rsid w:val="00CA732A"/>
    <w:rsid w:val="00CB0AF6"/>
    <w:rsid w:val="00CC099F"/>
    <w:rsid w:val="00CC38A5"/>
    <w:rsid w:val="00CD21C1"/>
    <w:rsid w:val="00CF0A2E"/>
    <w:rsid w:val="00D222F6"/>
    <w:rsid w:val="00D351B3"/>
    <w:rsid w:val="00D45269"/>
    <w:rsid w:val="00D87E87"/>
    <w:rsid w:val="00DA5D6F"/>
    <w:rsid w:val="00DD59F6"/>
    <w:rsid w:val="00DD65A4"/>
    <w:rsid w:val="00DE4B76"/>
    <w:rsid w:val="00E32405"/>
    <w:rsid w:val="00E82D48"/>
    <w:rsid w:val="00EA6BBF"/>
    <w:rsid w:val="00EB21DC"/>
    <w:rsid w:val="00F3178E"/>
    <w:rsid w:val="00F54AC0"/>
    <w:rsid w:val="00F95496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7C03-7109-4887-9676-FDEE49C5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04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78D9"/>
    <w:pPr>
      <w:ind w:left="720"/>
      <w:contextualSpacing/>
    </w:pPr>
  </w:style>
  <w:style w:type="table" w:styleId="Rcsostblzat">
    <w:name w:val="Table Grid"/>
    <w:basedOn w:val="Normltblzat"/>
    <w:uiPriority w:val="59"/>
    <w:rsid w:val="004E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957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57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576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7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76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C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99F"/>
  </w:style>
  <w:style w:type="paragraph" w:styleId="llb">
    <w:name w:val="footer"/>
    <w:basedOn w:val="Norml"/>
    <w:link w:val="llbChar"/>
    <w:uiPriority w:val="99"/>
    <w:unhideWhenUsed/>
    <w:rsid w:val="00CC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099F"/>
  </w:style>
  <w:style w:type="paragraph" w:styleId="Vltozat">
    <w:name w:val="Revision"/>
    <w:hidden/>
    <w:uiPriority w:val="99"/>
    <w:semiHidden/>
    <w:rsid w:val="00EB21DC"/>
    <w:pPr>
      <w:spacing w:after="0" w:line="240" w:lineRule="auto"/>
    </w:pPr>
  </w:style>
  <w:style w:type="paragraph" w:styleId="Nincstrkz">
    <w:name w:val="No Spacing"/>
    <w:uiPriority w:val="1"/>
    <w:qFormat/>
    <w:rsid w:val="007020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B816-6DCC-48D5-84D9-9FB0B8A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2953</Words>
  <Characters>20381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Brodmann Tibor</dc:creator>
  <cp:lastModifiedBy>Bufa-Dőrr Zsuzsanna</cp:lastModifiedBy>
  <cp:revision>2</cp:revision>
  <cp:lastPrinted>2017-03-29T10:59:00Z</cp:lastPrinted>
  <dcterms:created xsi:type="dcterms:W3CDTF">2022-05-19T13:28:00Z</dcterms:created>
  <dcterms:modified xsi:type="dcterms:W3CDTF">2022-05-19T13:28:00Z</dcterms:modified>
</cp:coreProperties>
</file>